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C219" w14:textId="615BE5AC" w:rsidR="001060C8" w:rsidRPr="001637FB" w:rsidRDefault="008A552A" w:rsidP="001637FB">
      <w:pPr>
        <w:tabs>
          <w:tab w:val="left" w:pos="5400"/>
        </w:tabs>
        <w:jc w:val="center"/>
        <w:rPr>
          <w:b/>
        </w:rPr>
      </w:pPr>
      <w:r>
        <w:rPr>
          <w:b/>
        </w:rPr>
        <w:t>Teacher Notes for</w:t>
      </w:r>
      <w:r w:rsidR="001060C8">
        <w:rPr>
          <w:b/>
        </w:rPr>
        <w:t xml:space="preserve"> </w:t>
      </w:r>
      <w:r w:rsidR="00AE1558">
        <w:rPr>
          <w:b/>
        </w:rPr>
        <w:t>"</w:t>
      </w:r>
      <w:r w:rsidR="00BB464C">
        <w:rPr>
          <w:b/>
        </w:rPr>
        <w:t>What is natural selection?</w:t>
      </w:r>
      <w:r w:rsidR="00AE1558">
        <w:rPr>
          <w:b/>
        </w:rPr>
        <w:t>"</w:t>
      </w:r>
      <w:r w:rsidR="001060C8" w:rsidRPr="001637FB">
        <w:rPr>
          <w:rStyle w:val="FootnoteReference"/>
          <w:rFonts w:cs="Arial"/>
        </w:rPr>
        <w:footnoteReference w:id="1"/>
      </w:r>
    </w:p>
    <w:p w14:paraId="5BDDED75" w14:textId="77777777" w:rsidR="008A552A" w:rsidRPr="001637FB" w:rsidRDefault="008A552A" w:rsidP="008A552A">
      <w:pPr>
        <w:tabs>
          <w:tab w:val="left" w:pos="5400"/>
        </w:tabs>
        <w:rPr>
          <w:b/>
        </w:rPr>
      </w:pPr>
    </w:p>
    <w:p w14:paraId="6BEB7A11" w14:textId="072E02CC" w:rsidR="00C9415F" w:rsidRDefault="00F5097E" w:rsidP="00C9415F">
      <w:pPr>
        <w:tabs>
          <w:tab w:val="left" w:pos="5400"/>
        </w:tabs>
      </w:pPr>
      <w:bookmarkStart w:id="1" w:name="_Hlk47858269"/>
      <w:r>
        <w:t xml:space="preserve">This </w:t>
      </w:r>
      <w:r w:rsidR="00C9415F">
        <w:t>minds-on</w:t>
      </w:r>
      <w:r w:rsidR="00B27A06">
        <w:t>, analysis and discussion</w:t>
      </w:r>
      <w:r w:rsidR="00C9415F">
        <w:t xml:space="preserve"> activity</w:t>
      </w:r>
      <w:r w:rsidR="00B27A06">
        <w:t xml:space="preserve"> </w:t>
      </w:r>
      <w:proofErr w:type="gramStart"/>
      <w:r w:rsidR="00B27A06">
        <w:t>introduces</w:t>
      </w:r>
      <w:proofErr w:type="gramEnd"/>
      <w:r w:rsidR="00B27A06">
        <w:t xml:space="preserve"> </w:t>
      </w:r>
      <w:r>
        <w:t>students to the process of natural selection</w:t>
      </w:r>
      <w:r w:rsidR="00E04553">
        <w:t>, including key concepts and</w:t>
      </w:r>
      <w:r>
        <w:t xml:space="preserve"> vocabulary.</w:t>
      </w:r>
      <w:r w:rsidR="006C0F97">
        <w:t xml:space="preserve"> In addition, students </w:t>
      </w:r>
      <w:r>
        <w:t>analyze several examples to learn about</w:t>
      </w:r>
      <w:r w:rsidR="00BB464C">
        <w:t xml:space="preserve"> the conditions that are</w:t>
      </w:r>
      <w:r>
        <w:t xml:space="preserve"> needed </w:t>
      </w:r>
      <w:r w:rsidR="00BB464C">
        <w:t>for natural selection to occur</w:t>
      </w:r>
      <w:r w:rsidR="00C9415F">
        <w:t>.</w:t>
      </w:r>
      <w:r w:rsidR="00BB464C">
        <w:t xml:space="preserve"> </w:t>
      </w:r>
      <w:r>
        <w:t>(</w:t>
      </w:r>
      <w:r w:rsidR="00A86EFD">
        <w:t>This activity</w:t>
      </w:r>
      <w:r w:rsidR="00244507">
        <w:t xml:space="preserve"> is an expanded version of </w:t>
      </w:r>
      <w:r w:rsidR="00A86EFD">
        <w:t>the first section of the hands-on activity “Evolution by Natural Selection” (</w:t>
      </w:r>
      <w:hyperlink r:id="rId8" w:anchor="evolution" w:history="1">
        <w:r w:rsidR="00A86EFD">
          <w:rPr>
            <w:rStyle w:val="Hyperlink"/>
          </w:rPr>
          <w:t>https://serendipstudio.org/sci_edu/waldron/#evolution</w:t>
        </w:r>
      </w:hyperlink>
      <w:r w:rsidR="00A86EFD">
        <w:t>).</w:t>
      </w:r>
      <w:r>
        <w:t>)</w:t>
      </w:r>
    </w:p>
    <w:bookmarkEnd w:id="1"/>
    <w:p w14:paraId="43B6D2D7" w14:textId="77777777" w:rsidR="00624F98" w:rsidRPr="00060E74" w:rsidRDefault="00E97977" w:rsidP="00C9415F">
      <w:pPr>
        <w:tabs>
          <w:tab w:val="left" w:pos="5400"/>
        </w:tabs>
        <w:rPr>
          <w:sz w:val="16"/>
          <w:szCs w:val="16"/>
        </w:rPr>
      </w:pPr>
      <w:r>
        <w:t xml:space="preserve"> </w:t>
      </w:r>
    </w:p>
    <w:p w14:paraId="7184A741" w14:textId="77777777" w:rsidR="00A237FA" w:rsidRDefault="00A237FA" w:rsidP="00867C15">
      <w:pPr>
        <w:rPr>
          <w:b/>
        </w:rPr>
      </w:pPr>
      <w:r>
        <w:rPr>
          <w:b/>
        </w:rPr>
        <w:t>Learning Goals</w:t>
      </w:r>
    </w:p>
    <w:p w14:paraId="7C4247D8" w14:textId="77777777" w:rsidR="00A237FA" w:rsidRDefault="00A237FA" w:rsidP="00A237FA">
      <w:r>
        <w:t xml:space="preserve">In accord with the </w:t>
      </w:r>
      <w:r w:rsidRPr="00A519BC">
        <w:rPr>
          <w:u w:val="single"/>
        </w:rPr>
        <w:t>Next Generation Science Standards</w:t>
      </w:r>
      <w:r>
        <w:rPr>
          <w:rStyle w:val="FootnoteReference"/>
        </w:rPr>
        <w:footnoteReference w:id="2"/>
      </w:r>
      <w:r>
        <w:t xml:space="preserve"> and </w:t>
      </w:r>
      <w:r w:rsidRPr="00A519BC">
        <w:rPr>
          <w:u w:val="single"/>
        </w:rPr>
        <w:t>A Framework for K-12 Science Education</w:t>
      </w:r>
      <w:r w:rsidRPr="00B727D6">
        <w:rPr>
          <w:rStyle w:val="FootnoteReference"/>
        </w:rPr>
        <w:footnoteReference w:id="3"/>
      </w:r>
      <w:r>
        <w:t>:</w:t>
      </w:r>
    </w:p>
    <w:p w14:paraId="15CB24CE" w14:textId="3943C5B9" w:rsidR="004C6FD0" w:rsidRDefault="00A237FA" w:rsidP="00E756CC">
      <w:pPr>
        <w:numPr>
          <w:ilvl w:val="3"/>
          <w:numId w:val="12"/>
        </w:numPr>
        <w:ind w:left="360"/>
      </w:pPr>
      <w:r>
        <w:t>Students will gain understanding of</w:t>
      </w:r>
      <w:r w:rsidR="00A86EFD">
        <w:t xml:space="preserve"> the </w:t>
      </w:r>
      <w:r w:rsidRPr="0075344B">
        <w:rPr>
          <w:u w:val="single"/>
        </w:rPr>
        <w:t>Disciplinary Core Idea</w:t>
      </w:r>
      <w:r w:rsidR="004C6FD0">
        <w:t>:</w:t>
      </w:r>
    </w:p>
    <w:p w14:paraId="63951DC4" w14:textId="77777777" w:rsidR="00A237FA" w:rsidRDefault="00E756CC" w:rsidP="00BB5F52">
      <w:pPr>
        <w:numPr>
          <w:ilvl w:val="0"/>
          <w:numId w:val="20"/>
        </w:numPr>
      </w:pPr>
      <w:r>
        <w:t>LS4.C Adaptation.</w:t>
      </w:r>
      <w:r w:rsidR="004C6FD0">
        <w:t xml:space="preserve"> </w:t>
      </w:r>
      <w:r w:rsidR="002C3A4B">
        <w:t>"</w:t>
      </w:r>
      <w:r w:rsidR="004C6FD0">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 Adaptation also means that the distribution of traits in a population can change when conditions change.</w:t>
      </w:r>
      <w:r w:rsidR="002C3A4B">
        <w:t>"</w:t>
      </w:r>
    </w:p>
    <w:p w14:paraId="6AA3E28F" w14:textId="2EE5AAD8" w:rsidR="004C6FD0" w:rsidRDefault="00A237FA" w:rsidP="00A237FA">
      <w:pPr>
        <w:numPr>
          <w:ilvl w:val="0"/>
          <w:numId w:val="12"/>
        </w:numPr>
        <w:ind w:left="360"/>
      </w:pPr>
      <w:r>
        <w:t>Students will</w:t>
      </w:r>
      <w:r w:rsidRPr="006360DF">
        <w:t xml:space="preserve"> </w:t>
      </w:r>
      <w:r>
        <w:t>engage in</w:t>
      </w:r>
      <w:r w:rsidR="00BB464C">
        <w:t xml:space="preserve"> the</w:t>
      </w:r>
      <w:r>
        <w:t xml:space="preserve"> </w:t>
      </w:r>
      <w:r w:rsidRPr="0075344B">
        <w:rPr>
          <w:u w:val="single"/>
        </w:rPr>
        <w:t>Scientific Practice</w:t>
      </w:r>
      <w:r w:rsidR="004C6FD0">
        <w:t>:</w:t>
      </w:r>
    </w:p>
    <w:p w14:paraId="656995D0" w14:textId="77777777" w:rsidR="004C6FD0" w:rsidRDefault="00F47153" w:rsidP="00BB5F52">
      <w:pPr>
        <w:numPr>
          <w:ilvl w:val="0"/>
          <w:numId w:val="18"/>
        </w:numPr>
      </w:pPr>
      <w:r>
        <w:t>Constructing Explanations and Designing Solutions: “Apply scientific ideas, principles, and/or evidence to provide an explanation of phenomena and solve design problems, taking into account possible unanticipated effects.”</w:t>
      </w:r>
    </w:p>
    <w:p w14:paraId="1EA544D3" w14:textId="77777777" w:rsidR="00F81E10" w:rsidRDefault="00A237FA" w:rsidP="00A237FA">
      <w:pPr>
        <w:numPr>
          <w:ilvl w:val="0"/>
          <w:numId w:val="12"/>
        </w:numPr>
        <w:ind w:left="360"/>
      </w:pPr>
      <w:r>
        <w:t xml:space="preserve">This activity provides the opportunity to discuss the </w:t>
      </w:r>
      <w:r w:rsidRPr="0075344B">
        <w:rPr>
          <w:u w:val="single"/>
        </w:rPr>
        <w:t>Crosscutting Concepts</w:t>
      </w:r>
      <w:r w:rsidR="00F81E10">
        <w:t>:</w:t>
      </w:r>
    </w:p>
    <w:p w14:paraId="454E1A95" w14:textId="6ACBBBB5" w:rsidR="00F81E10" w:rsidRDefault="00F81E10" w:rsidP="00BB5F52">
      <w:pPr>
        <w:numPr>
          <w:ilvl w:val="0"/>
          <w:numId w:val="17"/>
        </w:numPr>
      </w:pPr>
      <w:r>
        <w:t>Cause</w:t>
      </w:r>
      <w:r w:rsidR="0017471B">
        <w:t xml:space="preserve"> and effect: </w:t>
      </w:r>
      <w:r>
        <w:t>Mechanism</w:t>
      </w:r>
      <w:r w:rsidR="0017471B">
        <w:t xml:space="preserve"> and explanation</w:t>
      </w:r>
      <w:r>
        <w:t xml:space="preserve"> – </w:t>
      </w:r>
      <w:r w:rsidR="00DE2657">
        <w:t>“In grades 9-12, students</w:t>
      </w:r>
      <w:r w:rsidR="00BB464C">
        <w:t xml:space="preserve">… </w:t>
      </w:r>
      <w:r>
        <w:t>suggest cause and effect relationships to explain and predict behaviors in complex natural and designed systems.</w:t>
      </w:r>
      <w:r w:rsidR="00574C36">
        <w:t xml:space="preserve"> They also propose causal relationships by examining what is known about smaller scale mechanisms within the system.</w:t>
      </w:r>
      <w:r w:rsidR="00AA5A15">
        <w:t>”</w:t>
      </w:r>
    </w:p>
    <w:p w14:paraId="2B53A5F0" w14:textId="77777777" w:rsidR="00574C36" w:rsidRDefault="00F81E10" w:rsidP="00BB5F52">
      <w:pPr>
        <w:numPr>
          <w:ilvl w:val="0"/>
          <w:numId w:val="17"/>
        </w:numPr>
      </w:pPr>
      <w:r>
        <w:t>Stability</w:t>
      </w:r>
      <w:r w:rsidR="00A237FA">
        <w:t xml:space="preserve"> and </w:t>
      </w:r>
      <w:r w:rsidR="00425355">
        <w:t>Change</w:t>
      </w:r>
      <w:r>
        <w:t xml:space="preserve"> – “</w:t>
      </w:r>
      <w:r w:rsidR="00BB5F52">
        <w:t>Students</w:t>
      </w:r>
      <w:r>
        <w:t xml:space="preserve"> understand much of science deals with constructing explanations of how things change and how they remain stable.</w:t>
      </w:r>
      <w:r w:rsidR="00BB5F52">
        <w:t xml:space="preserve"> They quantify and model changes in systems …”</w:t>
      </w:r>
    </w:p>
    <w:p w14:paraId="17A44261" w14:textId="77A8B10D" w:rsidR="00A237FA" w:rsidRDefault="00A237FA" w:rsidP="00BB5F52">
      <w:r>
        <w:t xml:space="preserve">This activity helps to prepare students for the </w:t>
      </w:r>
      <w:r w:rsidRPr="0075344B">
        <w:rPr>
          <w:u w:val="single"/>
        </w:rPr>
        <w:t>Performance Expectation</w:t>
      </w:r>
      <w:r w:rsidR="00574C36" w:rsidRPr="00F47153">
        <w:rPr>
          <w:rStyle w:val="FootnoteReference"/>
        </w:rPr>
        <w:footnoteReference w:id="4"/>
      </w:r>
      <w:r>
        <w:t>:</w:t>
      </w:r>
    </w:p>
    <w:p w14:paraId="02724520" w14:textId="77777777" w:rsidR="00A237FA" w:rsidRDefault="0045521E" w:rsidP="00BB5F52">
      <w:pPr>
        <w:pStyle w:val="ListParagraph"/>
        <w:numPr>
          <w:ilvl w:val="0"/>
          <w:numId w:val="21"/>
        </w:numPr>
      </w:pPr>
      <w:r>
        <w:t>HS-LS</w:t>
      </w:r>
      <w:r w:rsidR="00ED5F12">
        <w:t>4-4, "Construct an explanation based on evidence for how natural selection leads to adaptation of populations."</w:t>
      </w:r>
    </w:p>
    <w:p w14:paraId="74D285FC" w14:textId="77777777" w:rsidR="00A237FA" w:rsidRPr="00D373B9" w:rsidRDefault="00A237FA" w:rsidP="00A237FA"/>
    <w:p w14:paraId="4B6AF894" w14:textId="01C6AEAE" w:rsidR="00867C15" w:rsidRPr="00A237FA" w:rsidRDefault="00B27A06" w:rsidP="00867C15">
      <w:r>
        <w:rPr>
          <w:u w:val="single"/>
        </w:rPr>
        <w:t xml:space="preserve">Additional </w:t>
      </w:r>
      <w:r w:rsidR="006C0F97">
        <w:rPr>
          <w:u w:val="single"/>
        </w:rPr>
        <w:t xml:space="preserve">Content </w:t>
      </w:r>
      <w:r w:rsidR="00A237FA">
        <w:rPr>
          <w:u w:val="single"/>
        </w:rPr>
        <w:t>Learning Goals</w:t>
      </w:r>
    </w:p>
    <w:p w14:paraId="61CF230D" w14:textId="77777777" w:rsidR="00656A56" w:rsidRPr="00AC21D3" w:rsidRDefault="001978A4" w:rsidP="00656A56">
      <w:pPr>
        <w:numPr>
          <w:ilvl w:val="0"/>
          <w:numId w:val="3"/>
        </w:numPr>
        <w:tabs>
          <w:tab w:val="clear" w:pos="720"/>
          <w:tab w:val="num" w:pos="360"/>
        </w:tabs>
        <w:ind w:left="360"/>
      </w:pPr>
      <w:r>
        <w:rPr>
          <w:u w:val="single"/>
        </w:rPr>
        <w:t>Fitness</w:t>
      </w:r>
      <w:r w:rsidR="00656A56" w:rsidRPr="00AC21D3">
        <w:t xml:space="preserve"> is the ability to survive and reproduce. </w:t>
      </w:r>
    </w:p>
    <w:p w14:paraId="62808908" w14:textId="77777777" w:rsidR="00656A56" w:rsidRPr="00AC21D3" w:rsidRDefault="00656A56" w:rsidP="00656A56">
      <w:pPr>
        <w:numPr>
          <w:ilvl w:val="0"/>
          <w:numId w:val="3"/>
        </w:numPr>
        <w:ind w:left="360"/>
      </w:pPr>
      <w:r w:rsidRPr="00AC21D3">
        <w:t xml:space="preserve">A characteristic which is influenced by genes and can be inherited by a parent’s offspring is called a </w:t>
      </w:r>
      <w:r w:rsidRPr="00AC21D3">
        <w:rPr>
          <w:u w:val="single"/>
        </w:rPr>
        <w:t>heritable trait</w:t>
      </w:r>
      <w:r w:rsidRPr="00AC21D3">
        <w:t>.</w:t>
      </w:r>
    </w:p>
    <w:p w14:paraId="78615AF4" w14:textId="442E76C4" w:rsidR="00656A56" w:rsidRPr="00AC21D3" w:rsidRDefault="001978A4" w:rsidP="008533C6">
      <w:pPr>
        <w:numPr>
          <w:ilvl w:val="0"/>
          <w:numId w:val="3"/>
        </w:numPr>
        <w:ind w:left="360"/>
      </w:pPr>
      <w:r>
        <w:lastRenderedPageBreak/>
        <w:t xml:space="preserve">A heritable trait that increases fitness is an </w:t>
      </w:r>
      <w:r w:rsidRPr="006C0F97">
        <w:rPr>
          <w:u w:val="single"/>
        </w:rPr>
        <w:t>adaptation</w:t>
      </w:r>
      <w:r>
        <w:t>.</w:t>
      </w:r>
      <w:r w:rsidR="006C0F97">
        <w:t xml:space="preserve"> </w:t>
      </w:r>
      <w:r w:rsidR="00656A56" w:rsidRPr="00AC21D3">
        <w:t xml:space="preserve">An </w:t>
      </w:r>
      <w:r>
        <w:t>adaptation</w:t>
      </w:r>
      <w:r w:rsidR="00656A56">
        <w:t xml:space="preserve"> </w:t>
      </w:r>
      <w:r w:rsidR="00656A56" w:rsidRPr="00AC21D3">
        <w:t xml:space="preserve">tends to become </w:t>
      </w:r>
      <w:r w:rsidR="00656A56" w:rsidRPr="005A3869">
        <w:t>more common</w:t>
      </w:r>
      <w:r w:rsidR="00656A56" w:rsidRPr="00AC21D3">
        <w:t xml:space="preserve"> in a population.  </w:t>
      </w:r>
      <w:r w:rsidR="00656A56">
        <w:t xml:space="preserve">Because the </w:t>
      </w:r>
      <w:r>
        <w:t>adaptation increases fitness</w:t>
      </w:r>
      <w:r w:rsidR="00656A56">
        <w:t xml:space="preserve">, individuals with this trait generally produce more offspring. Because the trait is heritable, offspring generally have the same trait as their parents. Therefore, the </w:t>
      </w:r>
      <w:r>
        <w:t>adaptation</w:t>
      </w:r>
      <w:r w:rsidR="00656A56">
        <w:t xml:space="preserve"> tends to become more common in the population. </w:t>
      </w:r>
      <w:r w:rsidR="00656A56" w:rsidRPr="00AC21D3">
        <w:t xml:space="preserve">This process is called </w:t>
      </w:r>
      <w:r w:rsidR="00656A56" w:rsidRPr="006C0F97">
        <w:rPr>
          <w:u w:val="single"/>
        </w:rPr>
        <w:t>natural selection</w:t>
      </w:r>
      <w:r w:rsidR="00656A56" w:rsidRPr="00AC21D3">
        <w:t>.</w:t>
      </w:r>
    </w:p>
    <w:p w14:paraId="6C8C4923" w14:textId="77777777" w:rsidR="00A26278" w:rsidRDefault="00656A56" w:rsidP="00656A56">
      <w:pPr>
        <w:numPr>
          <w:ilvl w:val="0"/>
          <w:numId w:val="3"/>
        </w:numPr>
        <w:ind w:left="360"/>
      </w:pPr>
      <w:r w:rsidRPr="00AC21D3">
        <w:t xml:space="preserve">Evolution by natural selection </w:t>
      </w:r>
      <w:r w:rsidR="00C901B7">
        <w:t xml:space="preserve">only </w:t>
      </w:r>
      <w:r w:rsidRPr="00AC21D3">
        <w:t xml:space="preserve">occurs </w:t>
      </w:r>
      <w:r w:rsidR="00C901B7">
        <w:t>if</w:t>
      </w:r>
      <w:r w:rsidRPr="00AC21D3">
        <w:t xml:space="preserve"> there is variation in a heritable </w:t>
      </w:r>
      <w:r>
        <w:t>trait</w:t>
      </w:r>
      <w:r w:rsidRPr="00AC21D3">
        <w:t xml:space="preserve"> which contributes to differences in fitness.</w:t>
      </w:r>
    </w:p>
    <w:p w14:paraId="5CDEB6E1" w14:textId="77777777" w:rsidR="00C901B7" w:rsidRDefault="00656A56" w:rsidP="00656A56">
      <w:pPr>
        <w:numPr>
          <w:ilvl w:val="0"/>
          <w:numId w:val="3"/>
        </w:numPr>
        <w:tabs>
          <w:tab w:val="left" w:pos="5400"/>
        </w:tabs>
        <w:ind w:left="360"/>
        <w:rPr>
          <w:rStyle w:val="quoted11"/>
          <w:color w:val="000000"/>
        </w:rPr>
      </w:pPr>
      <w:r w:rsidRPr="00AC21D3">
        <w:rPr>
          <w:rStyle w:val="quoted11"/>
          <w:color w:val="000000"/>
        </w:rPr>
        <w:t xml:space="preserve">Which characteristics are </w:t>
      </w:r>
      <w:r w:rsidR="001978A4">
        <w:rPr>
          <w:rStyle w:val="quoted11"/>
          <w:color w:val="000000"/>
        </w:rPr>
        <w:t>adaptations</w:t>
      </w:r>
      <w:r w:rsidRPr="00AC21D3">
        <w:rPr>
          <w:rStyle w:val="quoted11"/>
          <w:color w:val="000000"/>
        </w:rPr>
        <w:t xml:space="preserve"> </w:t>
      </w:r>
      <w:r w:rsidR="00111168">
        <w:rPr>
          <w:rStyle w:val="quoted11"/>
          <w:color w:val="000000"/>
        </w:rPr>
        <w:t>depends</w:t>
      </w:r>
      <w:r w:rsidRPr="00AC21D3">
        <w:rPr>
          <w:rStyle w:val="quoted11"/>
          <w:color w:val="000000"/>
        </w:rPr>
        <w:t xml:space="preserve"> on which type of environment the population is in.  The same population will evolve differently </w:t>
      </w:r>
      <w:r>
        <w:rPr>
          <w:rStyle w:val="quoted11"/>
          <w:color w:val="000000"/>
        </w:rPr>
        <w:t>in different environments</w:t>
      </w:r>
      <w:r w:rsidRPr="00AC21D3">
        <w:rPr>
          <w:rStyle w:val="quoted11"/>
          <w:color w:val="000000"/>
        </w:rPr>
        <w:t xml:space="preserve">. </w:t>
      </w:r>
    </w:p>
    <w:p w14:paraId="5EAF8DCC" w14:textId="77777777" w:rsidR="0009238C" w:rsidRPr="00920678" w:rsidRDefault="0009238C" w:rsidP="0009238C">
      <w:pPr>
        <w:tabs>
          <w:tab w:val="left" w:pos="5400"/>
        </w:tabs>
      </w:pPr>
    </w:p>
    <w:p w14:paraId="0FDFBC8E" w14:textId="4DED5206" w:rsidR="009319EB" w:rsidRPr="00063638" w:rsidRDefault="009319EB" w:rsidP="009319EB">
      <w:r w:rsidRPr="00063638">
        <w:t xml:space="preserve">This activity </w:t>
      </w:r>
      <w:r w:rsidR="00233A4C" w:rsidRPr="00A237FA">
        <w:rPr>
          <w:u w:val="single"/>
        </w:rPr>
        <w:t>counteracts several</w:t>
      </w:r>
      <w:r w:rsidRPr="00A237FA">
        <w:rPr>
          <w:u w:val="single"/>
        </w:rPr>
        <w:t xml:space="preserve"> common misconceptions</w:t>
      </w:r>
      <w:r w:rsidRPr="00063638">
        <w:t xml:space="preserve"> about evolution</w:t>
      </w:r>
      <w:r w:rsidR="00B27A06">
        <w:t>.</w:t>
      </w:r>
      <w:r w:rsidRPr="00063638">
        <w:rPr>
          <w:rStyle w:val="FootnoteReference"/>
        </w:rPr>
        <w:footnoteReference w:id="5"/>
      </w:r>
      <w:r w:rsidRPr="00063638">
        <w:t xml:space="preserve"> </w:t>
      </w:r>
    </w:p>
    <w:p w14:paraId="15514737" w14:textId="77777777" w:rsidR="00FB389D" w:rsidRDefault="009319EB" w:rsidP="00FB389D">
      <w:pPr>
        <w:pStyle w:val="ListParagraph"/>
        <w:numPr>
          <w:ilvl w:val="0"/>
          <w:numId w:val="8"/>
        </w:numPr>
        <w:ind w:left="360"/>
      </w:pPr>
      <w:r>
        <w:t>Individual organisms can evolve during a single lifespan.</w:t>
      </w:r>
    </w:p>
    <w:p w14:paraId="4598FC38" w14:textId="77777777" w:rsidR="009319EB" w:rsidRPr="00233A4C" w:rsidRDefault="00FB389D" w:rsidP="009319EB">
      <w:pPr>
        <w:pStyle w:val="ListParagraph"/>
        <w:numPr>
          <w:ilvl w:val="0"/>
          <w:numId w:val="8"/>
        </w:numPr>
        <w:ind w:left="360"/>
      </w:pPr>
      <w:r>
        <w:t>The "needs" of organisms account for the changes in populations over time (goal-directed or teleological interpretation).</w:t>
      </w:r>
    </w:p>
    <w:p w14:paraId="1910BF52" w14:textId="77777777" w:rsidR="00AB64F0" w:rsidRPr="00656A56" w:rsidRDefault="00233A4C" w:rsidP="00624F98">
      <w:pPr>
        <w:pStyle w:val="ListParagraph"/>
        <w:numPr>
          <w:ilvl w:val="0"/>
          <w:numId w:val="8"/>
        </w:numPr>
        <w:ind w:left="360"/>
      </w:pPr>
      <w:r>
        <w:t>The fittest organisms in a population are those that are strongest, fastest, and/or largest.</w:t>
      </w:r>
    </w:p>
    <w:p w14:paraId="32887180" w14:textId="77777777" w:rsidR="00BB5F52" w:rsidRDefault="00BB5F52" w:rsidP="00624F98">
      <w:pPr>
        <w:rPr>
          <w:b/>
        </w:rPr>
      </w:pPr>
    </w:p>
    <w:p w14:paraId="6D590ED5" w14:textId="39553CB6" w:rsidR="00595AD5" w:rsidRDefault="00595AD5" w:rsidP="00595AD5">
      <w:pPr>
        <w:rPr>
          <w:color w:val="000000"/>
        </w:rPr>
      </w:pPr>
      <w:r>
        <w:rPr>
          <w:b/>
          <w:color w:val="000000"/>
        </w:rPr>
        <w:t xml:space="preserve">Instructional Suggestions </w:t>
      </w:r>
      <w:r w:rsidR="00A86EFD">
        <w:rPr>
          <w:b/>
          <w:color w:val="000000"/>
        </w:rPr>
        <w:t>and Background Biology</w:t>
      </w:r>
    </w:p>
    <w:p w14:paraId="0C9AFF1D" w14:textId="15E383DD" w:rsidR="00E223E5" w:rsidRDefault="00DF4102" w:rsidP="00E223E5">
      <w:pPr>
        <w:rPr>
          <w:color w:val="000000"/>
        </w:rPr>
      </w:pPr>
      <w:r w:rsidRPr="00BA7A73">
        <w:t>To maximize student learning,</w:t>
      </w:r>
      <w:r w:rsidR="00244507">
        <w:t xml:space="preserve"> I </w:t>
      </w:r>
      <w:r w:rsidRPr="00BA7A73">
        <w:t xml:space="preserve">recommend that you have your </w:t>
      </w:r>
      <w:proofErr w:type="gramStart"/>
      <w:r w:rsidRPr="00BA7A73">
        <w:t>students</w:t>
      </w:r>
      <w:proofErr w:type="gramEnd"/>
      <w:r w:rsidRPr="00BA7A73">
        <w:t xml:space="preserve"> </w:t>
      </w:r>
      <w:r w:rsidRPr="00BA7A73">
        <w:rPr>
          <w:u w:val="single"/>
        </w:rPr>
        <w:t>complete</w:t>
      </w:r>
      <w:r>
        <w:rPr>
          <w:u w:val="single"/>
        </w:rPr>
        <w:t xml:space="preserve"> </w:t>
      </w:r>
      <w:r w:rsidR="00290968">
        <w:rPr>
          <w:u w:val="single"/>
        </w:rPr>
        <w:t xml:space="preserve">groups of </w:t>
      </w:r>
      <w:r w:rsidR="00290968" w:rsidRPr="00290968">
        <w:rPr>
          <w:u w:val="single"/>
        </w:rPr>
        <w:t>related analysis and discussion</w:t>
      </w:r>
      <w:r w:rsidRPr="00290968">
        <w:rPr>
          <w:u w:val="single"/>
        </w:rPr>
        <w:t xml:space="preserve"> questions</w:t>
      </w:r>
      <w:r w:rsidR="00290968" w:rsidRPr="00290968">
        <w:rPr>
          <w:u w:val="single"/>
        </w:rPr>
        <w:t xml:space="preserve"> </w:t>
      </w:r>
      <w:r w:rsidRPr="00290968">
        <w:rPr>
          <w:u w:val="single"/>
        </w:rPr>
        <w:t>individually</w:t>
      </w:r>
      <w:r w:rsidR="00A86EFD">
        <w:rPr>
          <w:u w:val="single"/>
        </w:rPr>
        <w:t xml:space="preserve"> or in pairs</w:t>
      </w:r>
      <w:r w:rsidR="00A86EFD" w:rsidRPr="00A86EFD">
        <w:t xml:space="preserve"> </w:t>
      </w:r>
      <w:r w:rsidRPr="00BA7A73">
        <w:t xml:space="preserve">and then have a class discussion </w:t>
      </w:r>
      <w:r>
        <w:t>for each group of related</w:t>
      </w:r>
      <w:r w:rsidRPr="00BA7A73">
        <w:t xml:space="preserve"> questions. </w:t>
      </w:r>
      <w:r w:rsidR="00E223E5">
        <w:rPr>
          <w:color w:val="000000"/>
        </w:rPr>
        <w:t>In their responses to these questions, students are likely to include some of the misconceptions listed</w:t>
      </w:r>
      <w:r w:rsidR="00A86EFD">
        <w:rPr>
          <w:color w:val="000000"/>
        </w:rPr>
        <w:t xml:space="preserve"> above</w:t>
      </w:r>
      <w:r w:rsidR="00E223E5">
        <w:rPr>
          <w:color w:val="000000"/>
        </w:rPr>
        <w:t xml:space="preserve">. When these misconceptions come up in the whole class discussions, thoughtful questions often can elicit more accurate interpretations from your students. </w:t>
      </w:r>
    </w:p>
    <w:p w14:paraId="4B11BF1E" w14:textId="77777777" w:rsidR="00F5097E" w:rsidRDefault="00F5097E" w:rsidP="009447FE"/>
    <w:p w14:paraId="741318B0" w14:textId="19AD005B" w:rsidR="00F5097E" w:rsidRPr="00311BAE" w:rsidRDefault="00F5097E" w:rsidP="00F5097E">
      <w:pPr>
        <w:widowControl w:val="0"/>
        <w:autoSpaceDE w:val="0"/>
        <w:autoSpaceDN w:val="0"/>
        <w:adjustRightInd w:val="0"/>
        <w:rPr>
          <w:color w:val="000000"/>
        </w:rPr>
      </w:pPr>
      <w:r w:rsidRPr="00FB3ABB">
        <w:t>If your students are learning online,</w:t>
      </w:r>
      <w:r>
        <w:t xml:space="preserve"> I </w:t>
      </w:r>
      <w:r w:rsidRPr="00FB3ABB">
        <w:t xml:space="preserve">recommend that they use the </w:t>
      </w:r>
      <w:r w:rsidRPr="00BC43F3">
        <w:rPr>
          <w:u w:val="single"/>
        </w:rPr>
        <w:t>Google Doc</w:t>
      </w:r>
      <w:r w:rsidRPr="00FB3ABB">
        <w:t xml:space="preserve"> version of the </w:t>
      </w:r>
      <w:r w:rsidRPr="004F72CA">
        <w:t>Student Handout available at</w:t>
      </w:r>
      <w:bookmarkStart w:id="2" w:name="_Hlk50456419"/>
      <w:r>
        <w:t xml:space="preserve"> </w:t>
      </w:r>
      <w:hyperlink r:id="rId9" w:history="1">
        <w:r w:rsidRPr="00BB464C">
          <w:rPr>
            <w:rStyle w:val="Hyperlink"/>
            <w:rFonts w:cstheme="minorHAnsi"/>
            <w:szCs w:val="16"/>
          </w:rPr>
          <w:t>https://serendipstudio.org/exchange/bioactivities/NaturalSelectionIntro</w:t>
        </w:r>
      </w:hyperlink>
      <w:hyperlink r:id="rId10" w:history="1"/>
      <w:r w:rsidRPr="00BB464C">
        <w:t>.</w:t>
      </w:r>
      <w:bookmarkEnd w:id="2"/>
      <w:r>
        <w:t xml:space="preserve"> </w:t>
      </w:r>
      <w:r>
        <w:rPr>
          <w:color w:val="000000"/>
        </w:rPr>
        <w:t xml:space="preserve">You may want to revise the </w:t>
      </w:r>
      <w:proofErr w:type="spellStart"/>
      <w:r>
        <w:rPr>
          <w:color w:val="000000"/>
        </w:rPr>
        <w:t>GoogleDoc</w:t>
      </w:r>
      <w:proofErr w:type="spellEnd"/>
      <w:r>
        <w:rPr>
          <w:color w:val="000000"/>
        </w:rPr>
        <w:t xml:space="preserve"> or Word document to prepare a version of </w:t>
      </w:r>
      <w:r w:rsidRPr="00311BAE">
        <w:rPr>
          <w:color w:val="000000"/>
        </w:rPr>
        <w:t>the Student Handout</w:t>
      </w:r>
      <w:r>
        <w:rPr>
          <w:color w:val="000000"/>
        </w:rPr>
        <w:t xml:space="preserve"> that will be more suitable for your students; if you do this, please check the format by viewing the PDF</w:t>
      </w:r>
      <w:r w:rsidRPr="00311BAE">
        <w:rPr>
          <w:color w:val="000000"/>
        </w:rPr>
        <w:t>.</w:t>
      </w:r>
    </w:p>
    <w:p w14:paraId="3139A738" w14:textId="70B0D614" w:rsidR="00DF4102" w:rsidRDefault="00DF4102" w:rsidP="009447FE"/>
    <w:p w14:paraId="0BD0E537" w14:textId="7E20E0C6" w:rsidR="000F4B09" w:rsidRDefault="000F4B09" w:rsidP="009447FE">
      <w:r>
        <w:t xml:space="preserve">A </w:t>
      </w:r>
      <w:r w:rsidRPr="000F4B09">
        <w:rPr>
          <w:b/>
        </w:rPr>
        <w:t>key</w:t>
      </w:r>
      <w:r>
        <w:t xml:space="preserve"> for this activity </w:t>
      </w:r>
      <w:r w:rsidR="00E223E5">
        <w:t xml:space="preserve">is available </w:t>
      </w:r>
      <w:r>
        <w:t>upon request to Ingrid Waldron (</w:t>
      </w:r>
      <w:hyperlink r:id="rId11" w:history="1">
        <w:r w:rsidR="007C1C03" w:rsidRPr="004D6278">
          <w:rPr>
            <w:rStyle w:val="Hyperlink"/>
          </w:rPr>
          <w:t>iwaldron@upenn.edu</w:t>
        </w:r>
      </w:hyperlink>
      <w:r>
        <w:t xml:space="preserve"> ).</w:t>
      </w:r>
      <w:r w:rsidR="009447FE" w:rsidRPr="009447FE">
        <w:t xml:space="preserve"> </w:t>
      </w:r>
      <w:r w:rsidR="009447FE">
        <w:t>The following paragraphs provide additional instructional suggestions and biological information – some for inclusion in your class discussions and some to provide you with relevant background that may be useful for your understanding and/or for responding to student questions.</w:t>
      </w:r>
      <w:r w:rsidR="009447FE" w:rsidRPr="00B50CCE">
        <w:rPr>
          <w:i/>
        </w:rPr>
        <w:t xml:space="preserve"> </w:t>
      </w:r>
    </w:p>
    <w:p w14:paraId="4E5C131A" w14:textId="3D5599FF" w:rsidR="003A46FC" w:rsidRDefault="003A46FC" w:rsidP="009447FE"/>
    <w:p w14:paraId="3DDC6299" w14:textId="556BA47B" w:rsidR="001D3DEF" w:rsidRPr="001D3DEF" w:rsidRDefault="003A46FC" w:rsidP="009447FE">
      <w:pPr>
        <w:rPr>
          <w:color w:val="000000"/>
        </w:rPr>
      </w:pPr>
      <w:r>
        <w:t xml:space="preserve">Discussion of question 1 provides the opportunity for you to learn about what your students already know about the </w:t>
      </w:r>
      <w:r w:rsidRPr="003A46FC">
        <w:rPr>
          <w:u w:val="single"/>
        </w:rPr>
        <w:t>guiding question</w:t>
      </w:r>
      <w:r>
        <w:t xml:space="preserve">, “What is natural selection?” </w:t>
      </w:r>
      <w:r w:rsidR="001D3DEF">
        <w:rPr>
          <w:color w:val="000000"/>
        </w:rPr>
        <w:t xml:space="preserve">After you have discussed student answers to </w:t>
      </w:r>
      <w:r w:rsidR="001D3DEF" w:rsidRPr="003A46FC">
        <w:rPr>
          <w:color w:val="000000"/>
        </w:rPr>
        <w:t>questions 2-3</w:t>
      </w:r>
      <w:r w:rsidR="001D3DEF">
        <w:rPr>
          <w:color w:val="000000"/>
        </w:rPr>
        <w:t xml:space="preserve">, it may be helpful to </w:t>
      </w:r>
      <w:r>
        <w:rPr>
          <w:color w:val="000000"/>
        </w:rPr>
        <w:t>explain that the figure shows a simple example of natural selection.</w:t>
      </w:r>
    </w:p>
    <w:p w14:paraId="3AD6D61E" w14:textId="77777777" w:rsidR="0042031E" w:rsidRPr="00F5097E" w:rsidRDefault="0042031E" w:rsidP="006F3034">
      <w:bookmarkStart w:id="3" w:name="_Hlk47248859"/>
    </w:p>
    <w:bookmarkEnd w:id="3"/>
    <w:p w14:paraId="02BDA49B" w14:textId="77777777" w:rsidR="00AB64F0" w:rsidRDefault="002A79BD" w:rsidP="006F3034">
      <w:pPr>
        <w:rPr>
          <w:color w:val="000000"/>
        </w:rPr>
      </w:pPr>
      <w:r>
        <w:rPr>
          <w:color w:val="000000"/>
        </w:rPr>
        <w:t xml:space="preserve">The Student Handout defines </w:t>
      </w:r>
      <w:r w:rsidRPr="002A79BD">
        <w:rPr>
          <w:color w:val="000000"/>
          <w:u w:val="single"/>
        </w:rPr>
        <w:t>fitness</w:t>
      </w:r>
      <w:r w:rsidR="00CB2AE7">
        <w:rPr>
          <w:color w:val="000000"/>
        </w:rPr>
        <w:t xml:space="preserve"> as the ability to survive and reproduce. A </w:t>
      </w:r>
      <w:r w:rsidR="00FB389D">
        <w:rPr>
          <w:color w:val="000000"/>
        </w:rPr>
        <w:t>more</w:t>
      </w:r>
      <w:r w:rsidR="00AB64F0">
        <w:rPr>
          <w:color w:val="000000"/>
        </w:rPr>
        <w:t xml:space="preserve"> general</w:t>
      </w:r>
      <w:r w:rsidR="003B3245">
        <w:rPr>
          <w:color w:val="000000"/>
        </w:rPr>
        <w:t xml:space="preserve"> </w:t>
      </w:r>
      <w:r w:rsidR="003B3245" w:rsidRPr="002A79BD">
        <w:rPr>
          <w:color w:val="000000"/>
        </w:rPr>
        <w:t>definition for fitness</w:t>
      </w:r>
      <w:r w:rsidR="003B3245">
        <w:rPr>
          <w:color w:val="000000"/>
        </w:rPr>
        <w:t xml:space="preserve"> is "the extent to which an individual contributes </w:t>
      </w:r>
      <w:r w:rsidR="003B3245" w:rsidRPr="003B3245">
        <w:rPr>
          <w:color w:val="000000"/>
        </w:rPr>
        <w:t xml:space="preserve">genes to future generations…" (from </w:t>
      </w:r>
      <w:r w:rsidR="003B3245" w:rsidRPr="003B3245">
        <w:rPr>
          <w:color w:val="000000"/>
          <w:u w:val="single"/>
        </w:rPr>
        <w:t>Evolutionary Analysis</w:t>
      </w:r>
      <w:r w:rsidR="003B3245" w:rsidRPr="003B3245">
        <w:rPr>
          <w:color w:val="000000"/>
        </w:rPr>
        <w:t xml:space="preserve"> by Freeman and Herron). </w:t>
      </w:r>
    </w:p>
    <w:p w14:paraId="40607ECA" w14:textId="77777777" w:rsidR="00AB64F0" w:rsidRPr="00AB64F0" w:rsidRDefault="00AB64F0" w:rsidP="006F3034">
      <w:pPr>
        <w:rPr>
          <w:color w:val="000000"/>
          <w:sz w:val="16"/>
          <w:szCs w:val="16"/>
        </w:rPr>
      </w:pPr>
    </w:p>
    <w:p w14:paraId="50ECD2DE" w14:textId="2AB41976" w:rsidR="00D218E7" w:rsidRDefault="001D3DEF" w:rsidP="006F3034">
      <w:pPr>
        <w:rPr>
          <w:color w:val="000000"/>
        </w:rPr>
      </w:pPr>
      <w:bookmarkStart w:id="4" w:name="_Hlk96242344"/>
      <w:r>
        <w:rPr>
          <w:color w:val="000000"/>
        </w:rPr>
        <w:t xml:space="preserve">Page 2 of the Student Handout provides a more detailed analysis of the example discussed in questions 2-3. </w:t>
      </w:r>
      <w:r w:rsidR="00D218E7">
        <w:rPr>
          <w:color w:val="000000"/>
        </w:rPr>
        <w:t>The chart on the top of page 2 of the Student Handout suggests that</w:t>
      </w:r>
      <w:r w:rsidR="00AF4B4E">
        <w:rPr>
          <w:color w:val="000000"/>
        </w:rPr>
        <w:t xml:space="preserve"> mice form pair bonds. Most mice are promiscuous, but </w:t>
      </w:r>
      <w:r w:rsidR="00AF4B4E" w:rsidRPr="00AF4B4E">
        <w:rPr>
          <w:i/>
          <w:color w:val="000000"/>
        </w:rPr>
        <w:t xml:space="preserve">Peromyscus </w:t>
      </w:r>
      <w:proofErr w:type="spellStart"/>
      <w:r w:rsidR="00AF4B4E" w:rsidRPr="00AF4B4E">
        <w:rPr>
          <w:i/>
          <w:color w:val="000000"/>
        </w:rPr>
        <w:t>polionotus</w:t>
      </w:r>
      <w:proofErr w:type="spellEnd"/>
      <w:r w:rsidR="00AF4B4E" w:rsidRPr="00AF4B4E">
        <w:rPr>
          <w:i/>
          <w:color w:val="000000"/>
        </w:rPr>
        <w:t xml:space="preserve"> </w:t>
      </w:r>
      <w:r w:rsidR="00AF4B4E">
        <w:rPr>
          <w:color w:val="000000"/>
        </w:rPr>
        <w:t xml:space="preserve">are monogamous </w:t>
      </w:r>
      <w:r w:rsidR="00AF4B4E">
        <w:rPr>
          <w:color w:val="000000"/>
        </w:rPr>
        <w:lastRenderedPageBreak/>
        <w:t>(</w:t>
      </w:r>
      <w:hyperlink r:id="rId12" w:history="1">
        <w:r w:rsidR="004956A4" w:rsidRPr="00BD29BD">
          <w:rPr>
            <w:rStyle w:val="Hyperlink"/>
          </w:rPr>
          <w:t>https://animaldiversity.org/accounts/Peromyscus_polionotus/</w:t>
        </w:r>
      </w:hyperlink>
      <w:r w:rsidR="00AF4B4E">
        <w:rPr>
          <w:color w:val="000000"/>
        </w:rPr>
        <w:t>).</w:t>
      </w:r>
      <w:r w:rsidR="00AF4B4E">
        <w:rPr>
          <w:rStyle w:val="FootnoteReference"/>
          <w:color w:val="000000"/>
        </w:rPr>
        <w:footnoteReference w:id="6"/>
      </w:r>
      <w:r w:rsidR="00AF4B4E">
        <w:rPr>
          <w:color w:val="000000"/>
        </w:rPr>
        <w:t xml:space="preserve"> The chart further suggests that each </w:t>
      </w:r>
      <w:r w:rsidR="00D218E7">
        <w:rPr>
          <w:color w:val="000000"/>
        </w:rPr>
        <w:t>color mouse only mates with another mouse of the same color and all of their offspring have the same fur color. A more realistic scenario would necessitate discussing the complex genetics of inheritance of fur color. To keep the focus on natural selection,</w:t>
      </w:r>
      <w:r w:rsidR="00E04553">
        <w:rPr>
          <w:color w:val="000000"/>
        </w:rPr>
        <w:t xml:space="preserve"> I </w:t>
      </w:r>
      <w:r w:rsidR="00D218E7">
        <w:rPr>
          <w:color w:val="000000"/>
        </w:rPr>
        <w:t>have chosen to</w:t>
      </w:r>
      <w:r w:rsidR="00E04553">
        <w:rPr>
          <w:color w:val="000000"/>
        </w:rPr>
        <w:t xml:space="preserve"> make the simplifying assumptions mentioned</w:t>
      </w:r>
      <w:r w:rsidR="00D218E7">
        <w:rPr>
          <w:color w:val="000000"/>
        </w:rPr>
        <w:t xml:space="preserve">. </w:t>
      </w:r>
    </w:p>
    <w:bookmarkEnd w:id="4"/>
    <w:p w14:paraId="28626412" w14:textId="77777777" w:rsidR="00D218E7" w:rsidRPr="00A7597A" w:rsidRDefault="00D218E7" w:rsidP="006F3034">
      <w:pPr>
        <w:rPr>
          <w:color w:val="000000"/>
          <w:sz w:val="16"/>
          <w:szCs w:val="16"/>
        </w:rPr>
      </w:pPr>
    </w:p>
    <w:p w14:paraId="61A5BCB6" w14:textId="77777777" w:rsidR="006F3034" w:rsidRDefault="00FB389D" w:rsidP="006F3034">
      <w:pPr>
        <w:rPr>
          <w:color w:val="000000"/>
        </w:rPr>
      </w:pPr>
      <w:r>
        <w:rPr>
          <w:color w:val="000000"/>
        </w:rPr>
        <w:t>Students should understand that,</w:t>
      </w:r>
      <w:r w:rsidR="006F3034">
        <w:rPr>
          <w:color w:val="000000"/>
        </w:rPr>
        <w:t xml:space="preserve"> in discussing natural selection</w:t>
      </w:r>
      <w:r>
        <w:rPr>
          <w:color w:val="000000"/>
        </w:rPr>
        <w:t>,</w:t>
      </w:r>
      <w:r w:rsidR="006F3034">
        <w:rPr>
          <w:color w:val="000000"/>
        </w:rPr>
        <w:t xml:space="preserve"> we use the word "</w:t>
      </w:r>
      <w:r w:rsidR="006F3034" w:rsidRPr="0039627D">
        <w:rPr>
          <w:color w:val="000000"/>
          <w:u w:val="single"/>
        </w:rPr>
        <w:t>adaptation</w:t>
      </w:r>
      <w:r w:rsidR="006F3034">
        <w:rPr>
          <w:color w:val="000000"/>
        </w:rPr>
        <w:t xml:space="preserve">" to refer to a heritable </w:t>
      </w:r>
      <w:r>
        <w:rPr>
          <w:color w:val="000000"/>
        </w:rPr>
        <w:t>trait</w:t>
      </w:r>
      <w:r w:rsidR="006F3034">
        <w:rPr>
          <w:color w:val="000000"/>
        </w:rPr>
        <w:t xml:space="preserve"> that increases survival and reproduction</w:t>
      </w:r>
      <w:r>
        <w:rPr>
          <w:color w:val="000000"/>
        </w:rPr>
        <w:t>. This</w:t>
      </w:r>
      <w:r w:rsidR="006F3034">
        <w:rPr>
          <w:color w:val="000000"/>
        </w:rPr>
        <w:t xml:space="preserve"> </w:t>
      </w:r>
      <w:r w:rsidR="006F3034" w:rsidRPr="0039627D">
        <w:rPr>
          <w:color w:val="000000"/>
          <w:u w:val="single"/>
        </w:rPr>
        <w:t xml:space="preserve">differs from the common usage </w:t>
      </w:r>
      <w:r w:rsidR="00F446E9" w:rsidRPr="0039627D">
        <w:rPr>
          <w:color w:val="000000"/>
          <w:u w:val="single"/>
        </w:rPr>
        <w:t>of adapting to the environment</w:t>
      </w:r>
      <w:r w:rsidR="00F446E9">
        <w:rPr>
          <w:color w:val="000000"/>
        </w:rPr>
        <w:t xml:space="preserve"> which refers to changes</w:t>
      </w:r>
      <w:r w:rsidR="006F3034">
        <w:rPr>
          <w:color w:val="000000"/>
        </w:rPr>
        <w:t xml:space="preserve"> in an organism's characteristics </w:t>
      </w:r>
      <w:r w:rsidR="00F446E9">
        <w:rPr>
          <w:color w:val="000000"/>
        </w:rPr>
        <w:t>during its lifetime</w:t>
      </w:r>
      <w:r w:rsidR="006F3034">
        <w:rPr>
          <w:color w:val="000000"/>
        </w:rPr>
        <w:t xml:space="preserve">. </w:t>
      </w:r>
      <w:r w:rsidR="00AB64F0">
        <w:rPr>
          <w:color w:val="000000"/>
        </w:rPr>
        <w:t xml:space="preserve">To help your students understand this distinction, you may want to use the </w:t>
      </w:r>
      <w:r w:rsidR="00D218E7">
        <w:rPr>
          <w:color w:val="000000"/>
        </w:rPr>
        <w:t>analysis and discussion</w:t>
      </w:r>
      <w:r w:rsidR="00AB64F0">
        <w:rPr>
          <w:color w:val="000000"/>
        </w:rPr>
        <w:t xml:space="preserve"> activity </w:t>
      </w:r>
      <w:r w:rsidR="00AB64F0" w:rsidRPr="001F3C38">
        <w:t>"Evolution and Adaptations" (</w:t>
      </w:r>
      <w:hyperlink r:id="rId13" w:history="1">
        <w:r w:rsidR="00AB64F0" w:rsidRPr="000C4C4F">
          <w:rPr>
            <w:rStyle w:val="Hyperlink"/>
          </w:rPr>
          <w:t>http://</w:t>
        </w:r>
        <w:r w:rsidR="004C42B1">
          <w:rPr>
            <w:rStyle w:val="Hyperlink"/>
          </w:rPr>
          <w:t>serendipstudio.org</w:t>
        </w:r>
        <w:r w:rsidR="00AB64F0" w:rsidRPr="000C4C4F">
          <w:rPr>
            <w:rStyle w:val="Hyperlink"/>
          </w:rPr>
          <w:t>/exchange/bioactivities/evoadapt</w:t>
        </w:r>
      </w:hyperlink>
      <w:r w:rsidR="00AB64F0">
        <w:t>)</w:t>
      </w:r>
    </w:p>
    <w:p w14:paraId="2E457878" w14:textId="77777777" w:rsidR="00690B9C" w:rsidRPr="00AB64F0" w:rsidRDefault="00690B9C" w:rsidP="006F3034">
      <w:pPr>
        <w:rPr>
          <w:color w:val="000000"/>
          <w:sz w:val="16"/>
          <w:szCs w:val="16"/>
        </w:rPr>
      </w:pPr>
    </w:p>
    <w:p w14:paraId="3A2B7214" w14:textId="392B757B" w:rsidR="00595AD5" w:rsidRDefault="00595AD5" w:rsidP="00595AD5">
      <w:pPr>
        <w:rPr>
          <w:rStyle w:val="quoted11"/>
          <w:color w:val="000000"/>
        </w:rPr>
      </w:pPr>
      <w:r>
        <w:rPr>
          <w:color w:val="000000"/>
        </w:rPr>
        <w:t xml:space="preserve">When you discuss </w:t>
      </w:r>
      <w:r w:rsidR="00CB2AE7">
        <w:rPr>
          <w:color w:val="000000"/>
          <w:u w:val="single"/>
        </w:rPr>
        <w:t>question</w:t>
      </w:r>
      <w:r w:rsidR="00244507">
        <w:rPr>
          <w:color w:val="000000"/>
          <w:u w:val="single"/>
        </w:rPr>
        <w:t>s</w:t>
      </w:r>
      <w:r w:rsidR="00F5097E">
        <w:rPr>
          <w:color w:val="000000"/>
          <w:u w:val="single"/>
        </w:rPr>
        <w:t xml:space="preserve"> 9-10</w:t>
      </w:r>
      <w:r>
        <w:rPr>
          <w:color w:val="000000"/>
        </w:rPr>
        <w:t xml:space="preserve">, you may want to emphasize that </w:t>
      </w:r>
      <w:r>
        <w:rPr>
          <w:rStyle w:val="quoted11"/>
          <w:color w:val="000000"/>
        </w:rPr>
        <w:t>organisms</w:t>
      </w:r>
      <w:r w:rsidRPr="00244683">
        <w:rPr>
          <w:rStyle w:val="quoted11"/>
          <w:color w:val="000000"/>
        </w:rPr>
        <w:t xml:space="preserve"> are not evolving to some pre-ordained “perfection” but are evolving to</w:t>
      </w:r>
      <w:r>
        <w:rPr>
          <w:rStyle w:val="quoted11"/>
          <w:color w:val="000000"/>
        </w:rPr>
        <w:t xml:space="preserve"> </w:t>
      </w:r>
      <w:r w:rsidR="00F558A3">
        <w:rPr>
          <w:rStyle w:val="quoted11"/>
          <w:color w:val="000000"/>
        </w:rPr>
        <w:t>greater</w:t>
      </w:r>
      <w:r>
        <w:rPr>
          <w:rStyle w:val="quoted11"/>
          <w:color w:val="000000"/>
        </w:rPr>
        <w:t xml:space="preserve"> fitness </w:t>
      </w:r>
      <w:proofErr w:type="gramStart"/>
      <w:r w:rsidRPr="00244683">
        <w:rPr>
          <w:rStyle w:val="quoted11"/>
          <w:color w:val="000000"/>
        </w:rPr>
        <w:t>in a given</w:t>
      </w:r>
      <w:proofErr w:type="gramEnd"/>
      <w:r w:rsidRPr="00244683">
        <w:rPr>
          <w:rStyle w:val="quoted11"/>
          <w:color w:val="000000"/>
        </w:rPr>
        <w:t xml:space="preserve"> environment.</w:t>
      </w:r>
      <w:r w:rsidR="00E876E9">
        <w:rPr>
          <w:rStyle w:val="quoted11"/>
          <w:color w:val="000000"/>
        </w:rPr>
        <w:t xml:space="preserve"> You may want to use the example that polar bears are adapted to the snow</w:t>
      </w:r>
      <w:r w:rsidR="003A46FC">
        <w:rPr>
          <w:rStyle w:val="quoted11"/>
          <w:color w:val="000000"/>
        </w:rPr>
        <w:t>y</w:t>
      </w:r>
      <w:r w:rsidR="00E876E9">
        <w:rPr>
          <w:rStyle w:val="quoted11"/>
          <w:color w:val="000000"/>
        </w:rPr>
        <w:t xml:space="preserve"> Arctic environment</w:t>
      </w:r>
      <w:r w:rsidR="008903B2">
        <w:rPr>
          <w:rStyle w:val="quoted11"/>
          <w:color w:val="000000"/>
        </w:rPr>
        <w:t>, whereas</w:t>
      </w:r>
      <w:r w:rsidR="00E876E9">
        <w:rPr>
          <w:rStyle w:val="quoted11"/>
          <w:color w:val="000000"/>
        </w:rPr>
        <w:t xml:space="preserve"> bears with brown or black fur are found in lower latitudes.</w:t>
      </w:r>
    </w:p>
    <w:p w14:paraId="11BF990A" w14:textId="7E5EBC6B" w:rsidR="00E876E9" w:rsidRDefault="00E876E9" w:rsidP="00595AD5">
      <w:pPr>
        <w:rPr>
          <w:rStyle w:val="quoted11"/>
          <w:color w:val="000000"/>
        </w:rPr>
      </w:pPr>
    </w:p>
    <w:p w14:paraId="37BA7E40" w14:textId="038E4D35" w:rsidR="00674A66" w:rsidRDefault="00E876E9" w:rsidP="00D9763A">
      <w:pPr>
        <w:rPr>
          <w:rStyle w:val="quoted11"/>
          <w:color w:val="000000"/>
        </w:rPr>
      </w:pPr>
      <w:r>
        <w:rPr>
          <w:rStyle w:val="quoted11"/>
          <w:color w:val="000000"/>
        </w:rPr>
        <w:t>Question 12 introduces the important point that differences in fecundity</w:t>
      </w:r>
      <w:r w:rsidR="00674A66">
        <w:rPr>
          <w:rStyle w:val="quoted11"/>
          <w:color w:val="000000"/>
        </w:rPr>
        <w:t xml:space="preserve"> (independent of differences in longevity) may also be favored by </w:t>
      </w:r>
      <w:r w:rsidR="00674A66" w:rsidRPr="00C21F44">
        <w:rPr>
          <w:rStyle w:val="quoted11"/>
          <w:color w:val="000000"/>
          <w:u w:val="single"/>
        </w:rPr>
        <w:t>natural selection</w:t>
      </w:r>
      <w:r w:rsidR="00674A66">
        <w:rPr>
          <w:rStyle w:val="quoted11"/>
          <w:color w:val="000000"/>
        </w:rPr>
        <w:t>.</w:t>
      </w:r>
      <w:bookmarkStart w:id="5" w:name="_Hlk97624974"/>
      <w:r w:rsidR="00674A66">
        <w:rPr>
          <w:rStyle w:val="quoted11"/>
          <w:color w:val="000000"/>
        </w:rPr>
        <w:t xml:space="preserve"> For any organism, there will be trade-offs between various favorable characteristics, including fecundity and longevity.</w:t>
      </w:r>
      <w:r w:rsidR="00674A66">
        <w:rPr>
          <w:rStyle w:val="FootnoteReference"/>
          <w:color w:val="000000"/>
        </w:rPr>
        <w:footnoteReference w:id="7"/>
      </w:r>
      <w:r w:rsidR="003A46FC">
        <w:rPr>
          <w:rStyle w:val="quoted11"/>
          <w:color w:val="000000"/>
        </w:rPr>
        <w:t xml:space="preserve"> For organisms that live in transient environments, natural selection tends to favor breeding early</w:t>
      </w:r>
      <w:r w:rsidR="007D09FD">
        <w:rPr>
          <w:rStyle w:val="quoted11"/>
          <w:color w:val="000000"/>
        </w:rPr>
        <w:t>,</w:t>
      </w:r>
      <w:r w:rsidR="003A46FC">
        <w:rPr>
          <w:rStyle w:val="quoted11"/>
          <w:color w:val="000000"/>
        </w:rPr>
        <w:t xml:space="preserve"> rather than investing in longevity.</w:t>
      </w:r>
      <w:bookmarkEnd w:id="5"/>
    </w:p>
    <w:p w14:paraId="4F47F60C" w14:textId="7409D197" w:rsidR="00244507" w:rsidRDefault="00244507" w:rsidP="00D9763A">
      <w:pPr>
        <w:rPr>
          <w:color w:val="000000"/>
        </w:rPr>
      </w:pPr>
    </w:p>
    <w:p w14:paraId="43B4E518" w14:textId="37B404C9" w:rsidR="00244507" w:rsidRDefault="00244507" w:rsidP="00244507">
      <w:pPr>
        <w:rPr>
          <w:color w:val="000000"/>
        </w:rPr>
      </w:pPr>
      <w:r>
        <w:rPr>
          <w:color w:val="000000"/>
        </w:rPr>
        <w:t xml:space="preserve">In the Student Handout, </w:t>
      </w:r>
      <w:r w:rsidRPr="002A79BD">
        <w:rPr>
          <w:color w:val="000000"/>
          <w:u w:val="single"/>
        </w:rPr>
        <w:t>evolution</w:t>
      </w:r>
      <w:r>
        <w:rPr>
          <w:color w:val="000000"/>
        </w:rPr>
        <w:t xml:space="preserve"> is defined as a change</w:t>
      </w:r>
      <w:r w:rsidR="003C4328" w:rsidRPr="003C4328">
        <w:rPr>
          <w:color w:val="000000"/>
        </w:rPr>
        <w:t xml:space="preserve"> </w:t>
      </w:r>
      <w:r w:rsidR="003C4328">
        <w:rPr>
          <w:color w:val="000000"/>
        </w:rPr>
        <w:t>over time</w:t>
      </w:r>
      <w:r>
        <w:rPr>
          <w:color w:val="000000"/>
        </w:rPr>
        <w:t xml:space="preserve"> in the inherited characteristics of a population. (A population is a group of individuals of the same species living in the same geographic area at the same time.) </w:t>
      </w:r>
      <w:r w:rsidR="00B27A06">
        <w:rPr>
          <w:color w:val="000000"/>
        </w:rPr>
        <w:t>Biologists often use other related definitions of evolution, e.g.,</w:t>
      </w:r>
      <w:r w:rsidR="00B27A06" w:rsidRPr="00E31C57">
        <w:rPr>
          <w:color w:val="000000"/>
        </w:rPr>
        <w:t xml:space="preserve"> </w:t>
      </w:r>
      <w:r w:rsidR="00B27A06">
        <w:rPr>
          <w:color w:val="000000"/>
        </w:rPr>
        <w:t>a change in the genetic composition of a population over time (especially a change in allele frequencies) or a change in the inherited characteristics of species over generations. Other definitions of evolution are less closely related, e.g.,</w:t>
      </w:r>
      <w:r w:rsidR="00B27A06" w:rsidRPr="005D1AFA">
        <w:rPr>
          <w:color w:val="000000"/>
        </w:rPr>
        <w:t xml:space="preserve"> </w:t>
      </w:r>
      <w:r w:rsidR="00B27A06">
        <w:rPr>
          <w:color w:val="000000"/>
        </w:rPr>
        <w:t>the process by which new species develop from existing species or descent with modification.</w:t>
      </w:r>
    </w:p>
    <w:p w14:paraId="2FC444FB" w14:textId="2E5007CC" w:rsidR="00D9763A" w:rsidRPr="007C1C03" w:rsidRDefault="00D9763A" w:rsidP="00D9763A">
      <w:pPr>
        <w:rPr>
          <w:color w:val="000000"/>
        </w:rPr>
      </w:pPr>
    </w:p>
    <w:p w14:paraId="0C194B02" w14:textId="3C64DBD9" w:rsidR="00024F09" w:rsidRPr="00913E85" w:rsidRDefault="00024F09" w:rsidP="00024F09">
      <w:r w:rsidRPr="00AC06CD">
        <w:rPr>
          <w:color w:val="000000"/>
          <w:u w:val="single"/>
        </w:rPr>
        <w:t>Questions</w:t>
      </w:r>
      <w:r w:rsidR="00F5097E">
        <w:rPr>
          <w:color w:val="000000"/>
          <w:u w:val="single"/>
        </w:rPr>
        <w:t xml:space="preserve"> 1</w:t>
      </w:r>
      <w:r w:rsidR="00C21F44">
        <w:rPr>
          <w:color w:val="000000"/>
          <w:u w:val="single"/>
        </w:rPr>
        <w:t>4</w:t>
      </w:r>
      <w:r w:rsidR="00F5097E">
        <w:rPr>
          <w:color w:val="000000"/>
          <w:u w:val="single"/>
        </w:rPr>
        <w:t>-1</w:t>
      </w:r>
      <w:r w:rsidR="00C21F44">
        <w:rPr>
          <w:color w:val="000000"/>
          <w:u w:val="single"/>
        </w:rPr>
        <w:t>7</w:t>
      </w:r>
      <w:r w:rsidR="00F5097E" w:rsidRPr="00F5097E">
        <w:rPr>
          <w:color w:val="000000"/>
        </w:rPr>
        <w:t xml:space="preserve"> </w:t>
      </w:r>
      <w:r w:rsidRPr="00954BE8">
        <w:rPr>
          <w:color w:val="000000"/>
        </w:rPr>
        <w:t>will</w:t>
      </w:r>
      <w:r>
        <w:rPr>
          <w:color w:val="000000"/>
        </w:rPr>
        <w:t xml:space="preserve"> help students to </w:t>
      </w:r>
      <w:r w:rsidRPr="004F74C9">
        <w:rPr>
          <w:color w:val="000000"/>
          <w:u w:val="single"/>
        </w:rPr>
        <w:t xml:space="preserve">understand the </w:t>
      </w:r>
      <w:r>
        <w:rPr>
          <w:color w:val="000000"/>
          <w:u w:val="single"/>
        </w:rPr>
        <w:t>necessary conditions</w:t>
      </w:r>
      <w:r w:rsidRPr="004F74C9">
        <w:rPr>
          <w:color w:val="000000"/>
          <w:u w:val="single"/>
        </w:rPr>
        <w:t xml:space="preserve"> for natural selection</w:t>
      </w:r>
      <w:r>
        <w:rPr>
          <w:color w:val="000000"/>
        </w:rPr>
        <w:t xml:space="preserve"> by considering what would happen if any of these conditions is not met. In question</w:t>
      </w:r>
      <w:r w:rsidR="00AD2D45">
        <w:rPr>
          <w:color w:val="000000"/>
        </w:rPr>
        <w:t xml:space="preserve"> 1</w:t>
      </w:r>
      <w:r w:rsidR="00001D66">
        <w:rPr>
          <w:color w:val="000000"/>
        </w:rPr>
        <w:t>3</w:t>
      </w:r>
      <w:r w:rsidR="00AD2D45">
        <w:rPr>
          <w:color w:val="000000"/>
        </w:rPr>
        <w:t>a</w:t>
      </w:r>
      <w:r>
        <w:rPr>
          <w:color w:val="000000"/>
        </w:rPr>
        <w:t>, students are asked whether natural selection could occur if only gray mice migrated onto the white sand desert. The simple answer is that without any variation there would be no opportunity for natural selection</w:t>
      </w:r>
      <w:r w:rsidR="00954BE8">
        <w:rPr>
          <w:color w:val="000000"/>
        </w:rPr>
        <w:t>. However</w:t>
      </w:r>
      <w:r>
        <w:rPr>
          <w:color w:val="000000"/>
        </w:rPr>
        <w:t xml:space="preserve">, more sophisticated students may point out that natural selection could occur if a mutation for white fur occurred in the population. </w:t>
      </w:r>
    </w:p>
    <w:p w14:paraId="5E0DD463" w14:textId="77777777" w:rsidR="00024F09" w:rsidRDefault="00024F09" w:rsidP="009D42CD"/>
    <w:p w14:paraId="2C03108F" w14:textId="790238DB" w:rsidR="00B27A06" w:rsidRDefault="00024F09" w:rsidP="00B27A06">
      <w:pPr>
        <w:rPr>
          <w:color w:val="000000"/>
        </w:rPr>
      </w:pPr>
      <w:r>
        <w:rPr>
          <w:color w:val="000000"/>
        </w:rPr>
        <w:t xml:space="preserve">One limitation of this activity is that most of the examples relate to camouflage. </w:t>
      </w:r>
      <w:r w:rsidRPr="00C10907">
        <w:rPr>
          <w:color w:val="000000"/>
          <w:u w:val="single"/>
        </w:rPr>
        <w:t>Question</w:t>
      </w:r>
      <w:r w:rsidR="00954BE8">
        <w:rPr>
          <w:color w:val="000000"/>
          <w:u w:val="single"/>
        </w:rPr>
        <w:t xml:space="preserve"> 1</w:t>
      </w:r>
      <w:r w:rsidR="00C21F44">
        <w:rPr>
          <w:color w:val="000000"/>
          <w:u w:val="single"/>
        </w:rPr>
        <w:t>8</w:t>
      </w:r>
      <w:r w:rsidR="00954BE8">
        <w:rPr>
          <w:color w:val="000000"/>
          <w:u w:val="single"/>
        </w:rPr>
        <w:t xml:space="preserve"> </w:t>
      </w:r>
      <w:r>
        <w:rPr>
          <w:color w:val="000000"/>
        </w:rPr>
        <w:t xml:space="preserve">provides the opportunity for you to discuss with your students the </w:t>
      </w:r>
      <w:r w:rsidRPr="001F0D06">
        <w:rPr>
          <w:color w:val="000000"/>
          <w:u w:val="single"/>
        </w:rPr>
        <w:t>great variety of adaptations</w:t>
      </w:r>
      <w:r>
        <w:rPr>
          <w:color w:val="000000"/>
        </w:rPr>
        <w:t xml:space="preserve"> that have resulted from natural selection, including anatomical, physiological, </w:t>
      </w:r>
      <w:proofErr w:type="gramStart"/>
      <w:r>
        <w:rPr>
          <w:color w:val="000000"/>
        </w:rPr>
        <w:t>molecular</w:t>
      </w:r>
      <w:proofErr w:type="gramEnd"/>
      <w:r>
        <w:rPr>
          <w:color w:val="000000"/>
        </w:rPr>
        <w:t xml:space="preserve"> and behavioral adaptations.</w:t>
      </w:r>
      <w:r w:rsidR="00954BE8">
        <w:rPr>
          <w:color w:val="000000"/>
        </w:rPr>
        <w:t xml:space="preserve"> </w:t>
      </w:r>
      <w:bookmarkStart w:id="6" w:name="_Hlk47249203"/>
      <w:r w:rsidR="00954BE8">
        <w:rPr>
          <w:color w:val="000000"/>
        </w:rPr>
        <w:t>Plant defenses against herbivores include thorns or spines and chemical defenses (</w:t>
      </w:r>
      <w:hyperlink r:id="rId14" w:history="1">
        <w:r w:rsidR="00954BE8">
          <w:rPr>
            <w:rStyle w:val="Hyperlink"/>
          </w:rPr>
          <w:t>https://www.nature.com/scitable/knowledge/library/plant-resistance-against-herbivory-</w:t>
        </w:r>
        <w:r w:rsidR="00954BE8">
          <w:rPr>
            <w:rStyle w:val="Hyperlink"/>
          </w:rPr>
          <w:lastRenderedPageBreak/>
          <w:t>96675700/</w:t>
        </w:r>
      </w:hyperlink>
      <w:r w:rsidR="00954BE8">
        <w:t>).</w:t>
      </w:r>
      <w:r>
        <w:rPr>
          <w:color w:val="000000"/>
        </w:rPr>
        <w:t xml:space="preserve"> </w:t>
      </w:r>
      <w:bookmarkEnd w:id="6"/>
      <w:r w:rsidR="00AD2D45">
        <w:rPr>
          <w:color w:val="000000"/>
        </w:rPr>
        <w:t xml:space="preserve">Examples of </w:t>
      </w:r>
      <w:r w:rsidR="00954BE8">
        <w:rPr>
          <w:color w:val="000000"/>
        </w:rPr>
        <w:t xml:space="preserve">human </w:t>
      </w:r>
      <w:r w:rsidR="00AD2D45">
        <w:rPr>
          <w:color w:val="000000"/>
        </w:rPr>
        <w:t xml:space="preserve">adaptations include </w:t>
      </w:r>
      <w:r w:rsidR="00954BE8">
        <w:rPr>
          <w:color w:val="000000"/>
        </w:rPr>
        <w:t xml:space="preserve">our big brains, opposable thumbs, </w:t>
      </w:r>
      <w:r w:rsidR="00AD2D45">
        <w:rPr>
          <w:color w:val="000000"/>
        </w:rPr>
        <w:t>sickle-cell trait in human populations where malaria</w:t>
      </w:r>
      <w:r w:rsidR="00954BE8">
        <w:rPr>
          <w:color w:val="000000"/>
        </w:rPr>
        <w:t xml:space="preserve"> has been </w:t>
      </w:r>
      <w:r w:rsidR="00AD2D45">
        <w:rPr>
          <w:color w:val="000000"/>
        </w:rPr>
        <w:t>common</w:t>
      </w:r>
      <w:r w:rsidR="00954BE8">
        <w:rPr>
          <w:color w:val="000000"/>
        </w:rPr>
        <w:t>,</w:t>
      </w:r>
      <w:r w:rsidR="00AD2D45">
        <w:rPr>
          <w:color w:val="000000"/>
        </w:rPr>
        <w:t xml:space="preserve"> and the ability to digest lactose </w:t>
      </w:r>
      <w:r w:rsidR="008B50FC">
        <w:rPr>
          <w:color w:val="000000"/>
        </w:rPr>
        <w:t xml:space="preserve">among herders </w:t>
      </w:r>
      <w:r w:rsidR="003C4328">
        <w:rPr>
          <w:color w:val="000000"/>
        </w:rPr>
        <w:t>and their descend</w:t>
      </w:r>
      <w:r w:rsidR="008B50FC">
        <w:rPr>
          <w:color w:val="000000"/>
        </w:rPr>
        <w:t>a</w:t>
      </w:r>
      <w:r w:rsidR="003C4328">
        <w:rPr>
          <w:color w:val="000000"/>
        </w:rPr>
        <w:t xml:space="preserve">nts </w:t>
      </w:r>
      <w:r w:rsidR="00AD2D45">
        <w:rPr>
          <w:color w:val="000000"/>
        </w:rPr>
        <w:t>(</w:t>
      </w:r>
      <w:hyperlink r:id="rId15" w:history="1">
        <w:r w:rsidR="00AD2D45" w:rsidRPr="003670B0">
          <w:rPr>
            <w:rStyle w:val="Hyperlink"/>
          </w:rPr>
          <w:t>http://</w:t>
        </w:r>
        <w:r w:rsidR="00AD2D45">
          <w:rPr>
            <w:rStyle w:val="Hyperlink"/>
          </w:rPr>
          <w:t>serendipstudio.org</w:t>
        </w:r>
        <w:r w:rsidR="00AD2D45" w:rsidRPr="003670B0">
          <w:rPr>
            <w:rStyle w:val="Hyperlink"/>
          </w:rPr>
          <w:t>/exchange/bioactivities/evolrec</w:t>
        </w:r>
      </w:hyperlink>
      <w:r w:rsidR="00AD2D45">
        <w:rPr>
          <w:color w:val="000000"/>
        </w:rPr>
        <w:t>).</w:t>
      </w:r>
      <w:r w:rsidR="00B27A06">
        <w:rPr>
          <w:color w:val="000000"/>
        </w:rPr>
        <w:t xml:space="preserve"> Examples of natural selection in action include the trends</w:t>
      </w:r>
      <w:r w:rsidR="003C4328">
        <w:rPr>
          <w:color w:val="000000"/>
        </w:rPr>
        <w:t xml:space="preserve"> in some bacteria</w:t>
      </w:r>
      <w:r w:rsidR="00B27A06">
        <w:rPr>
          <w:color w:val="000000"/>
        </w:rPr>
        <w:t xml:space="preserve"> toward antibiotic resistance (</w:t>
      </w:r>
      <w:hyperlink r:id="rId16" w:history="1">
        <w:r w:rsidR="00B27A06" w:rsidRPr="00EB49F1">
          <w:rPr>
            <w:rStyle w:val="Hyperlink"/>
          </w:rPr>
          <w:t>https://sitn.hms.harvard.edu/flash/2011/issue103/</w:t>
        </w:r>
      </w:hyperlink>
      <w:r w:rsidR="00B27A06">
        <w:rPr>
          <w:color w:val="000000"/>
        </w:rPr>
        <w:t xml:space="preserve">) and </w:t>
      </w:r>
      <w:r w:rsidR="003C4328">
        <w:rPr>
          <w:color w:val="000000"/>
        </w:rPr>
        <w:t xml:space="preserve">the trends in some species toward </w:t>
      </w:r>
      <w:r w:rsidR="00B27A06">
        <w:rPr>
          <w:color w:val="000000"/>
        </w:rPr>
        <w:t>insecticide and fungicide resistance (</w:t>
      </w:r>
      <w:hyperlink r:id="rId17" w:history="1">
        <w:r w:rsidR="00B27A06" w:rsidRPr="00EB49F1">
          <w:rPr>
            <w:rStyle w:val="Hyperlink"/>
          </w:rPr>
          <w:t>https://www.canr.msu.edu/grapes/integrated_pest_management/how-pesticide-resistance-develops</w:t>
        </w:r>
      </w:hyperlink>
      <w:r w:rsidR="00B27A06">
        <w:rPr>
          <w:color w:val="000000"/>
        </w:rPr>
        <w:t>).</w:t>
      </w:r>
    </w:p>
    <w:p w14:paraId="2E174762" w14:textId="0C9F0582" w:rsidR="00024F09" w:rsidRDefault="00024F09" w:rsidP="00024F09">
      <w:pPr>
        <w:rPr>
          <w:color w:val="000000"/>
        </w:rPr>
      </w:pPr>
    </w:p>
    <w:p w14:paraId="3CF9480D" w14:textId="77777777" w:rsidR="00B06372" w:rsidRDefault="00B06372" w:rsidP="00B06372">
      <w:pPr>
        <w:rPr>
          <w:b/>
          <w:color w:val="000000"/>
        </w:rPr>
      </w:pPr>
      <w:r>
        <w:rPr>
          <w:b/>
          <w:color w:val="000000"/>
        </w:rPr>
        <w:t>Follow-up Activities</w:t>
      </w:r>
      <w:r w:rsidRPr="007C1C03">
        <w:rPr>
          <w:b/>
          <w:i/>
          <w:color w:val="000000"/>
        </w:rPr>
        <w:t xml:space="preserve"> </w:t>
      </w:r>
    </w:p>
    <w:p w14:paraId="424DF83C" w14:textId="77777777" w:rsidR="00B06372" w:rsidRDefault="00B06372" w:rsidP="00B06372">
      <w:pPr>
        <w:rPr>
          <w:color w:val="000000"/>
        </w:rPr>
      </w:pPr>
      <w:r>
        <w:rPr>
          <w:color w:val="000000"/>
        </w:rPr>
        <w:t>“Evolution of Fur Color in Mice – Mutation, Environment and Natural Selection" (</w:t>
      </w:r>
      <w:hyperlink r:id="rId18" w:history="1">
        <w:r w:rsidRPr="00B36ECB">
          <w:rPr>
            <w:rStyle w:val="Hyperlink"/>
          </w:rPr>
          <w:t>http://</w:t>
        </w:r>
        <w:r>
          <w:rPr>
            <w:rStyle w:val="Hyperlink"/>
          </w:rPr>
          <w:t>serendipstudio.org</w:t>
        </w:r>
        <w:r w:rsidRPr="00B36ECB">
          <w:rPr>
            <w:rStyle w:val="Hyperlink"/>
          </w:rPr>
          <w:t>/exchange/bioactivities/NaturalSelectionMice</w:t>
        </w:r>
      </w:hyperlink>
      <w:r>
        <w:rPr>
          <w:color w:val="000000"/>
        </w:rPr>
        <w:t xml:space="preserve">) </w:t>
      </w:r>
    </w:p>
    <w:p w14:paraId="4438E3A6" w14:textId="551B6052" w:rsidR="00B06372" w:rsidRDefault="00B06372" w:rsidP="00B06372">
      <w:r>
        <w:t>This</w:t>
      </w:r>
      <w:r w:rsidRPr="00051D99">
        <w:t xml:space="preserve"> </w:t>
      </w:r>
      <w:r>
        <w:t xml:space="preserve">analysis and discussion </w:t>
      </w:r>
      <w:r w:rsidRPr="00051D99">
        <w:t>activity reinforces</w:t>
      </w:r>
      <w:r>
        <w:t xml:space="preserve"> student understanding of natural selection. Students view a brief video that presents research findings concerning the roles of mutation and natural selection in the evolution of fur color in rock pocket mice. Questions in the video and in the Student Handout guide students to a deeper understanding of natural selection, including how natural selection varies depending on the environment, how convergent evolution occurs, and how analysis at multiple levels from the molecular to the ecological contributes to a better understanding of evolution by natural selection. This activity is aligned with the Next Generation Science Standards</w:t>
      </w:r>
      <w:r w:rsidR="00954BE8">
        <w:t xml:space="preserve"> (NGSS)</w:t>
      </w:r>
      <w:r>
        <w:t>.</w:t>
      </w:r>
    </w:p>
    <w:p w14:paraId="7E5927BD" w14:textId="77777777" w:rsidR="00304EA6" w:rsidRDefault="00304EA6" w:rsidP="00B06372">
      <w:pPr>
        <w:rPr>
          <w:color w:val="000000"/>
        </w:rPr>
      </w:pPr>
    </w:p>
    <w:p w14:paraId="6FFE080C" w14:textId="13E6FC63" w:rsidR="00304EA6" w:rsidRPr="00B27A06" w:rsidRDefault="00304EA6" w:rsidP="00304EA6">
      <w:pPr>
        <w:tabs>
          <w:tab w:val="left" w:pos="5400"/>
        </w:tabs>
        <w:rPr>
          <w:bCs/>
        </w:rPr>
      </w:pPr>
      <w:r w:rsidRPr="00304EA6">
        <w:rPr>
          <w:bCs/>
        </w:rPr>
        <w:t>"Natural Selection and the Peppered Moth"</w:t>
      </w:r>
    </w:p>
    <w:p w14:paraId="7B992015" w14:textId="4762C24F" w:rsidR="00304EA6" w:rsidRPr="00304EA6" w:rsidRDefault="00304EA6" w:rsidP="00304EA6">
      <w:pPr>
        <w:tabs>
          <w:tab w:val="left" w:pos="5400"/>
        </w:tabs>
        <w:rPr>
          <w:bCs/>
        </w:rPr>
      </w:pPr>
      <w:r>
        <w:rPr>
          <w:bCs/>
        </w:rPr>
        <w:t>(</w:t>
      </w:r>
      <w:hyperlink r:id="rId19" w:history="1">
        <w:r w:rsidRPr="004C2927">
          <w:rPr>
            <w:rStyle w:val="Hyperlink"/>
            <w:rFonts w:cstheme="minorHAnsi"/>
            <w:szCs w:val="16"/>
          </w:rPr>
          <w:t>https://serendipstudio.org/exchange/bioactivities/NaturalSelectionMoth</w:t>
        </w:r>
      </w:hyperlink>
      <w:r>
        <w:rPr>
          <w:rStyle w:val="Hyperlink"/>
          <w:rFonts w:cstheme="minorHAnsi"/>
          <w:szCs w:val="16"/>
        </w:rPr>
        <w:t>)</w:t>
      </w:r>
    </w:p>
    <w:p w14:paraId="618E2E16" w14:textId="1D53E07E" w:rsidR="00304EA6" w:rsidRDefault="00B27A06" w:rsidP="00B27A06">
      <w:pPr>
        <w:tabs>
          <w:tab w:val="left" w:pos="5400"/>
        </w:tabs>
      </w:pPr>
      <w:r>
        <w:t>In this</w:t>
      </w:r>
      <w:r w:rsidRPr="00D336B1">
        <w:t xml:space="preserve"> </w:t>
      </w:r>
      <w:r>
        <w:t xml:space="preserve">minds-on analysis and discussion activity, students interpret evidence concerning natural selection in the peppered moth and answer questions to consolidate a scientifically accurate understanding of the process of natural selection. </w:t>
      </w:r>
      <w:bookmarkStart w:id="7" w:name="_Hlk47786433"/>
      <w:r>
        <w:t xml:space="preserve">The evidence presented includes (1) the results of experiments that evaluated predation by birds on different color forms of the peppered moth in different environments, (2) the genetic basis for the different color forms, and (3) trends in both the environment and the color forms of the peppered moth in industrialized and rural regions in England and the US. </w:t>
      </w:r>
      <w:bookmarkEnd w:id="7"/>
      <w:r w:rsidR="00954BE8">
        <w:t>This activity is aligned with the Next Generation Science Standards (NGSS).</w:t>
      </w:r>
    </w:p>
    <w:p w14:paraId="55822694" w14:textId="13709844" w:rsidR="00B06372" w:rsidRDefault="00B06372" w:rsidP="00304EA6">
      <w:pPr>
        <w:rPr>
          <w:color w:val="000000"/>
        </w:rPr>
      </w:pPr>
    </w:p>
    <w:p w14:paraId="7D0EDC58" w14:textId="790CDD0D" w:rsidR="00B06372" w:rsidRDefault="00B06372" w:rsidP="00B06372">
      <w:pPr>
        <w:tabs>
          <w:tab w:val="left" w:pos="5400"/>
        </w:tabs>
        <w:rPr>
          <w:color w:val="000000"/>
        </w:rPr>
      </w:pPr>
      <w:r>
        <w:rPr>
          <w:color w:val="000000"/>
        </w:rPr>
        <w:t>"Resources for Teaching and Learning about Evolution" (</w:t>
      </w:r>
      <w:hyperlink r:id="rId20" w:history="1">
        <w:r w:rsidRPr="003670B0">
          <w:rPr>
            <w:rStyle w:val="Hyperlink"/>
          </w:rPr>
          <w:t>http://</w:t>
        </w:r>
        <w:r>
          <w:rPr>
            <w:rStyle w:val="Hyperlink"/>
          </w:rPr>
          <w:t>serendipstudio.org</w:t>
        </w:r>
        <w:r w:rsidRPr="003670B0">
          <w:rPr>
            <w:rStyle w:val="Hyperlink"/>
          </w:rPr>
          <w:t>/exchange/bioactivities/evolrec</w:t>
        </w:r>
      </w:hyperlink>
      <w:r>
        <w:rPr>
          <w:color w:val="000000"/>
        </w:rPr>
        <w:t xml:space="preserve">) </w:t>
      </w:r>
    </w:p>
    <w:p w14:paraId="33F4E06C" w14:textId="3E282157" w:rsidR="00CB5CAE" w:rsidRDefault="00B06372" w:rsidP="00B06372">
      <w:pPr>
        <w:rPr>
          <w:color w:val="000000"/>
        </w:rPr>
      </w:pPr>
      <w:r w:rsidRPr="006A5685">
        <w:rPr>
          <w:color w:val="000000"/>
          <w:shd w:val="clear" w:color="auto" w:fill="FFFFFF"/>
        </w:rPr>
        <w:t>These Teacher Notes provide (1) suggestions for teaching evolution to students with religious concerns, (2) a review of major concepts and common misconceptions concerning natural selection and recommended learning activities, (3) recommended activities for students to analyze and understand the evidence for evolution, and (4) recommended general resources for teaching about evolution.</w:t>
      </w:r>
    </w:p>
    <w:sectPr w:rsidR="00CB5CAE" w:rsidSect="00AA5A15">
      <w:footerReference w:type="default" r:id="rId21"/>
      <w:pgSz w:w="12240" w:h="15840"/>
      <w:pgMar w:top="1152" w:right="1440" w:bottom="72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D67C" w14:textId="77777777" w:rsidR="002F0404" w:rsidRDefault="002F0404">
      <w:r>
        <w:separator/>
      </w:r>
    </w:p>
  </w:endnote>
  <w:endnote w:type="continuationSeparator" w:id="0">
    <w:p w14:paraId="476DFEED" w14:textId="77777777" w:rsidR="002F0404" w:rsidRDefault="002F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865527"/>
      <w:docPartObj>
        <w:docPartGallery w:val="Page Numbers (Bottom of Page)"/>
        <w:docPartUnique/>
      </w:docPartObj>
    </w:sdtPr>
    <w:sdtEndPr>
      <w:rPr>
        <w:noProof/>
      </w:rPr>
    </w:sdtEndPr>
    <w:sdtContent>
      <w:p w14:paraId="6B379126" w14:textId="77777777" w:rsidR="005B5827" w:rsidRDefault="005B5827">
        <w:pPr>
          <w:pStyle w:val="Footer"/>
          <w:jc w:val="right"/>
        </w:pPr>
        <w:r>
          <w:fldChar w:fldCharType="begin"/>
        </w:r>
        <w:r>
          <w:instrText xml:space="preserve"> PAGE   \* MERGEFORMAT </w:instrText>
        </w:r>
        <w:r>
          <w:fldChar w:fldCharType="separate"/>
        </w:r>
        <w:r w:rsidR="004C42B1">
          <w:rPr>
            <w:noProof/>
          </w:rPr>
          <w:t>2</w:t>
        </w:r>
        <w:r>
          <w:rPr>
            <w:noProof/>
          </w:rPr>
          <w:fldChar w:fldCharType="end"/>
        </w:r>
      </w:p>
    </w:sdtContent>
  </w:sdt>
  <w:p w14:paraId="4DC86227" w14:textId="77777777" w:rsidR="005B5827" w:rsidRDefault="005B5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D2E4" w14:textId="77777777" w:rsidR="002F0404" w:rsidRDefault="002F0404">
      <w:r>
        <w:separator/>
      </w:r>
    </w:p>
  </w:footnote>
  <w:footnote w:type="continuationSeparator" w:id="0">
    <w:p w14:paraId="783AA05D" w14:textId="77777777" w:rsidR="002F0404" w:rsidRDefault="002F0404">
      <w:r>
        <w:continuationSeparator/>
      </w:r>
    </w:p>
  </w:footnote>
  <w:footnote w:id="1">
    <w:p w14:paraId="44C2390C" w14:textId="60F9EBFB" w:rsidR="005B5827" w:rsidRPr="001637FB" w:rsidRDefault="005B5827">
      <w:pPr>
        <w:pStyle w:val="FootnoteText"/>
      </w:pPr>
      <w:r w:rsidRPr="001637FB">
        <w:rPr>
          <w:rStyle w:val="FootnoteReference"/>
        </w:rPr>
        <w:footnoteRef/>
      </w:r>
      <w:r w:rsidRPr="001637FB">
        <w:t xml:space="preserve"> </w:t>
      </w:r>
      <w:r w:rsidRPr="001637FB">
        <w:rPr>
          <w:rFonts w:cs="Arial"/>
        </w:rPr>
        <w:t xml:space="preserve">by Dr. </w:t>
      </w:r>
      <w:r>
        <w:rPr>
          <w:rFonts w:cs="Arial"/>
        </w:rPr>
        <w:t>Ingrid Waldron</w:t>
      </w:r>
      <w:r w:rsidRPr="001637FB">
        <w:rPr>
          <w:rFonts w:cs="Arial"/>
        </w:rPr>
        <w:t xml:space="preserve">, Department of Biology, University of Pennsylvania, </w:t>
      </w:r>
      <w:r>
        <w:t>©</w:t>
      </w:r>
      <w:r w:rsidR="007E506A">
        <w:rPr>
          <w:rFonts w:cs="Arial"/>
        </w:rPr>
        <w:t xml:space="preserve"> 202</w:t>
      </w:r>
      <w:r w:rsidR="00F5097E">
        <w:rPr>
          <w:rFonts w:cs="Arial"/>
        </w:rPr>
        <w:t>2</w:t>
      </w:r>
      <w:r w:rsidRPr="001637FB">
        <w:rPr>
          <w:rFonts w:cs="Arial"/>
        </w:rPr>
        <w:t xml:space="preserve">. </w:t>
      </w:r>
      <w:r w:rsidRPr="001637FB">
        <w:t>These Teacher Notes</w:t>
      </w:r>
      <w:r w:rsidR="00BB464C">
        <w:t xml:space="preserve"> and</w:t>
      </w:r>
      <w:r w:rsidR="00060E74">
        <w:t xml:space="preserve"> </w:t>
      </w:r>
      <w:r>
        <w:t>the</w:t>
      </w:r>
      <w:r w:rsidRPr="001637FB">
        <w:t xml:space="preserve"> Student Handout for this activity are available at </w:t>
      </w:r>
      <w:bookmarkStart w:id="0" w:name="_Hlk46318454"/>
      <w:r w:rsidR="00BB464C" w:rsidRPr="00BB464C">
        <w:rPr>
          <w:szCs w:val="24"/>
        </w:rPr>
        <w:fldChar w:fldCharType="begin"/>
      </w:r>
      <w:r w:rsidR="00BB464C" w:rsidRPr="00BB464C">
        <w:instrText xml:space="preserve"> HYPERLINK "https://serendipstudio.org/exchange/bioactivities/NaturalSelectionIntro" </w:instrText>
      </w:r>
      <w:r w:rsidR="00BB464C" w:rsidRPr="00BB464C">
        <w:rPr>
          <w:szCs w:val="24"/>
        </w:rPr>
        <w:fldChar w:fldCharType="separate"/>
      </w:r>
      <w:r w:rsidR="00BB464C" w:rsidRPr="00BB464C">
        <w:rPr>
          <w:rStyle w:val="Hyperlink"/>
          <w:rFonts w:cstheme="minorHAnsi"/>
          <w:szCs w:val="16"/>
        </w:rPr>
        <w:t>https://serendipstudio.org/exchange/bioactivities/NaturalSelectionIntro</w:t>
      </w:r>
      <w:r w:rsidR="00BB464C" w:rsidRPr="00BB464C">
        <w:rPr>
          <w:rStyle w:val="Hyperlink"/>
          <w:rFonts w:cstheme="minorHAnsi"/>
          <w:szCs w:val="16"/>
        </w:rPr>
        <w:fldChar w:fldCharType="end"/>
      </w:r>
      <w:bookmarkEnd w:id="0"/>
      <w:r w:rsidR="007F3FA6" w:rsidRPr="00BB464C">
        <w:fldChar w:fldCharType="begin"/>
      </w:r>
      <w:r w:rsidR="007F3FA6" w:rsidRPr="00BB464C">
        <w:instrText xml:space="preserve"> HYPERLINK "http://serendipstudio.org/exchange/waldron/naturalselection" </w:instrText>
      </w:r>
      <w:r w:rsidR="007F3FA6" w:rsidRPr="00BB464C">
        <w:fldChar w:fldCharType="end"/>
      </w:r>
      <w:r w:rsidRPr="00BB464C">
        <w:t>.</w:t>
      </w:r>
    </w:p>
    <w:p w14:paraId="6A135307" w14:textId="77777777" w:rsidR="005B5827" w:rsidRPr="009D3E31" w:rsidRDefault="005B5827">
      <w:pPr>
        <w:pStyle w:val="FootnoteText"/>
        <w:rPr>
          <w:sz w:val="8"/>
          <w:szCs w:val="8"/>
        </w:rPr>
      </w:pPr>
    </w:p>
  </w:footnote>
  <w:footnote w:id="2">
    <w:p w14:paraId="0265334D" w14:textId="77777777" w:rsidR="005B5827" w:rsidRPr="00680646" w:rsidRDefault="005B5827" w:rsidP="00A237FA">
      <w:pPr>
        <w:pStyle w:val="FootnoteText"/>
      </w:pPr>
      <w:r w:rsidRPr="00680646">
        <w:rPr>
          <w:rStyle w:val="FootnoteReference"/>
        </w:rPr>
        <w:footnoteRef/>
      </w:r>
      <w:r w:rsidRPr="00680646">
        <w:t xml:space="preserve">  </w:t>
      </w:r>
      <w:hyperlink r:id="rId1" w:history="1">
        <w:r w:rsidRPr="00680646">
          <w:rPr>
            <w:rStyle w:val="Hyperlink"/>
          </w:rPr>
          <w:t>http://www.nextgenscience.org/sites/default/files/HS%20LS%20topics%20combined%206.13.13.pdf</w:t>
        </w:r>
      </w:hyperlink>
    </w:p>
    <w:p w14:paraId="7F6DB8D5" w14:textId="77777777" w:rsidR="005B5827" w:rsidRPr="009D3E31" w:rsidRDefault="005B5827" w:rsidP="00A237FA">
      <w:pPr>
        <w:pStyle w:val="FootnoteText"/>
        <w:rPr>
          <w:sz w:val="8"/>
          <w:szCs w:val="8"/>
        </w:rPr>
      </w:pPr>
    </w:p>
  </w:footnote>
  <w:footnote w:id="3">
    <w:p w14:paraId="2F58B580" w14:textId="77777777" w:rsidR="005B5827" w:rsidRPr="00680646" w:rsidRDefault="005B5827" w:rsidP="00A237FA">
      <w:pPr>
        <w:pStyle w:val="FootnoteText"/>
      </w:pPr>
      <w:r w:rsidRPr="00680646">
        <w:rPr>
          <w:rStyle w:val="FootnoteReference"/>
        </w:rPr>
        <w:footnoteRef/>
      </w:r>
      <w:r w:rsidRPr="00680646">
        <w:t xml:space="preserve"> </w:t>
      </w:r>
      <w:hyperlink r:id="rId2" w:history="1">
        <w:r w:rsidRPr="00680646">
          <w:rPr>
            <w:rStyle w:val="Hyperlink"/>
          </w:rPr>
          <w:t>http://www.nap.edu/catalog.php?record_id=13165</w:t>
        </w:r>
      </w:hyperlink>
    </w:p>
  </w:footnote>
  <w:footnote w:id="4">
    <w:p w14:paraId="7937AC1D" w14:textId="74E918E0" w:rsidR="005B5827" w:rsidRDefault="005B5827" w:rsidP="00574C36">
      <w:r>
        <w:rPr>
          <w:rStyle w:val="FootnoteReference"/>
        </w:rPr>
        <w:footnoteRef/>
      </w:r>
      <w:r>
        <w:t xml:space="preserve"> </w:t>
      </w:r>
      <w:r w:rsidRPr="00574C36">
        <w:rPr>
          <w:sz w:val="20"/>
          <w:szCs w:val="20"/>
        </w:rPr>
        <w:t xml:space="preserve">This activity is designed for high school students, but it </w:t>
      </w:r>
      <w:r w:rsidR="00111168">
        <w:rPr>
          <w:sz w:val="20"/>
          <w:szCs w:val="20"/>
        </w:rPr>
        <w:t>can</w:t>
      </w:r>
      <w:r w:rsidRPr="00574C36">
        <w:rPr>
          <w:sz w:val="20"/>
          <w:szCs w:val="20"/>
        </w:rPr>
        <w:t xml:space="preserve"> be</w:t>
      </w:r>
      <w:r w:rsidR="00F5097E">
        <w:rPr>
          <w:sz w:val="20"/>
          <w:szCs w:val="20"/>
        </w:rPr>
        <w:t xml:space="preserve"> modified to help</w:t>
      </w:r>
      <w:r w:rsidRPr="00574C36">
        <w:rPr>
          <w:sz w:val="20"/>
          <w:szCs w:val="20"/>
        </w:rPr>
        <w:t xml:space="preserve"> middle school students prepare for the Performance Expectations, MS-LS4-4, "Construct an explanation based on evidence that describes how genetic variations of traits in a population increase some individuals' probability of surviving and reproducing in a specific environment." </w:t>
      </w:r>
    </w:p>
  </w:footnote>
  <w:footnote w:id="5">
    <w:p w14:paraId="1DEA8BD4" w14:textId="1F776B36" w:rsidR="005B5827" w:rsidRPr="00AD2D45" w:rsidRDefault="005B5827" w:rsidP="009319EB">
      <w:pPr>
        <w:pStyle w:val="FootnoteText"/>
        <w:rPr>
          <w:sz w:val="18"/>
          <w:szCs w:val="18"/>
        </w:rPr>
      </w:pPr>
      <w:r w:rsidRPr="003C2A79">
        <w:rPr>
          <w:rStyle w:val="FootnoteReference"/>
          <w:sz w:val="18"/>
          <w:szCs w:val="18"/>
        </w:rPr>
        <w:footnoteRef/>
      </w:r>
      <w:r w:rsidRPr="003C2A79">
        <w:rPr>
          <w:sz w:val="18"/>
          <w:szCs w:val="18"/>
        </w:rPr>
        <w:t xml:space="preserve"> </w:t>
      </w:r>
      <w:r w:rsidRPr="009D3E31">
        <w:t>Most of these misconceptions are excerpted from</w:t>
      </w:r>
      <w:r w:rsidRPr="009D3E31">
        <w:rPr>
          <w:i/>
        </w:rPr>
        <w:t xml:space="preserve"> </w:t>
      </w:r>
      <w:r w:rsidRPr="009D3E31">
        <w:rPr>
          <w:u w:val="single"/>
        </w:rPr>
        <w:t>Misconceptions about evolution</w:t>
      </w:r>
      <w:r w:rsidRPr="009D3E31">
        <w:t xml:space="preserve">, available at </w:t>
      </w:r>
      <w:hyperlink r:id="rId3" w:history="1">
        <w:r w:rsidRPr="009D3E31">
          <w:rPr>
            <w:rStyle w:val="Hyperlink"/>
          </w:rPr>
          <w:t>http://evolution.berkeley.edu/evolibrary/misconceptions_teacherfaq.php</w:t>
        </w:r>
      </w:hyperlink>
      <w:r w:rsidRPr="003C2A79">
        <w:rPr>
          <w:sz w:val="18"/>
          <w:szCs w:val="18"/>
        </w:rPr>
        <w:t xml:space="preserve"> </w:t>
      </w:r>
    </w:p>
  </w:footnote>
  <w:footnote w:id="6">
    <w:p w14:paraId="441A945B" w14:textId="00015985" w:rsidR="00AF4B4E" w:rsidRDefault="00AF4B4E">
      <w:pPr>
        <w:pStyle w:val="FootnoteText"/>
      </w:pPr>
      <w:r>
        <w:rPr>
          <w:rStyle w:val="FootnoteReference"/>
        </w:rPr>
        <w:footnoteRef/>
      </w:r>
      <w:r>
        <w:t xml:space="preserve"> These monogamous mice even use </w:t>
      </w:r>
      <w:r w:rsidR="004956A4">
        <w:t xml:space="preserve">"angry" vs. "friendly" </w:t>
      </w:r>
      <w:r>
        <w:t>vocalizations when</w:t>
      </w:r>
      <w:r w:rsidR="004956A4">
        <w:t xml:space="preserve"> a pair is </w:t>
      </w:r>
      <w:r>
        <w:t>reunited after a separation with</w:t>
      </w:r>
      <w:r w:rsidR="004956A4">
        <w:t xml:space="preserve"> vs. </w:t>
      </w:r>
      <w:r>
        <w:t>without contact with other mice (</w:t>
      </w:r>
      <w:hyperlink r:id="rId4" w:history="1">
        <w:r w:rsidRPr="00BD29BD">
          <w:rPr>
            <w:rStyle w:val="Hyperlink"/>
          </w:rPr>
          <w:t>https://www.nationalgeographic.com/animals/article/california-mice-monogamous-vocalize-after-infidelity</w:t>
        </w:r>
      </w:hyperlink>
      <w:r>
        <w:t>).</w:t>
      </w:r>
    </w:p>
  </w:footnote>
  <w:footnote w:id="7">
    <w:p w14:paraId="3656E2B9" w14:textId="73E565AD" w:rsidR="00674A66" w:rsidRDefault="00674A66">
      <w:pPr>
        <w:pStyle w:val="FootnoteText"/>
      </w:pPr>
      <w:r>
        <w:rPr>
          <w:rStyle w:val="FootnoteReference"/>
        </w:rPr>
        <w:footnoteRef/>
      </w:r>
      <w:r>
        <w:t xml:space="preserve"> </w:t>
      </w:r>
      <w:r w:rsidR="007D09FD">
        <w:t xml:space="preserve">If you include this question, it may be advisable to discuss with your students the fact that humans have been so successful at reproducing that we are degrading our environment (e.g., by climate change). In this context, there will be multiple advantages if humans decrease their fertility </w:t>
      </w:r>
      <w:proofErr w:type="gramStart"/>
      <w:r w:rsidR="007D09FD">
        <w:t>in order to</w:t>
      </w:r>
      <w:proofErr w:type="gramEnd"/>
      <w:r w:rsidR="007D09FD">
        <w:t xml:space="preserve"> limit population size.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0565"/>
    <w:multiLevelType w:val="hybridMultilevel"/>
    <w:tmpl w:val="679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6F9"/>
    <w:multiLevelType w:val="hybridMultilevel"/>
    <w:tmpl w:val="0C661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A4C41"/>
    <w:multiLevelType w:val="hybridMultilevel"/>
    <w:tmpl w:val="6A189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656FE3"/>
    <w:multiLevelType w:val="hybridMultilevel"/>
    <w:tmpl w:val="5A7A80F0"/>
    <w:lvl w:ilvl="0" w:tplc="654A38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E307E2"/>
    <w:multiLevelType w:val="hybridMultilevel"/>
    <w:tmpl w:val="12F6C3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521D2"/>
    <w:multiLevelType w:val="hybridMultilevel"/>
    <w:tmpl w:val="77823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00D15"/>
    <w:multiLevelType w:val="hybridMultilevel"/>
    <w:tmpl w:val="202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F653E"/>
    <w:multiLevelType w:val="hybridMultilevel"/>
    <w:tmpl w:val="9650E20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941BA1"/>
    <w:multiLevelType w:val="hybridMultilevel"/>
    <w:tmpl w:val="62FA9F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5A715B"/>
    <w:multiLevelType w:val="hybridMultilevel"/>
    <w:tmpl w:val="10A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B53D6"/>
    <w:multiLevelType w:val="hybridMultilevel"/>
    <w:tmpl w:val="E29A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B5593"/>
    <w:multiLevelType w:val="hybridMultilevel"/>
    <w:tmpl w:val="799E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5E457D"/>
    <w:multiLevelType w:val="hybridMultilevel"/>
    <w:tmpl w:val="4276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36CE"/>
    <w:multiLevelType w:val="hybridMultilevel"/>
    <w:tmpl w:val="811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82ED5"/>
    <w:multiLevelType w:val="hybridMultilevel"/>
    <w:tmpl w:val="C43E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808C5"/>
    <w:multiLevelType w:val="hybridMultilevel"/>
    <w:tmpl w:val="DE389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F63E5"/>
    <w:multiLevelType w:val="hybridMultilevel"/>
    <w:tmpl w:val="CCFA2C2E"/>
    <w:lvl w:ilvl="0" w:tplc="654A382A">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01">
      <w:start w:val="1"/>
      <w:numFmt w:val="bullet"/>
      <w:lvlText w:val=""/>
      <w:lvlJc w:val="left"/>
      <w:pPr>
        <w:ind w:left="1080" w:hanging="180"/>
      </w:pPr>
      <w:rPr>
        <w:rFonts w:ascii="Symbol" w:hAnsi="Symbol"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59D33C09"/>
    <w:multiLevelType w:val="hybridMultilevel"/>
    <w:tmpl w:val="D2189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57078B"/>
    <w:multiLevelType w:val="hybridMultilevel"/>
    <w:tmpl w:val="4F68D0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C5C0347"/>
    <w:multiLevelType w:val="hybridMultilevel"/>
    <w:tmpl w:val="E54043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5812CA"/>
    <w:multiLevelType w:val="hybridMultilevel"/>
    <w:tmpl w:val="05B8D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D23126"/>
    <w:multiLevelType w:val="hybridMultilevel"/>
    <w:tmpl w:val="69CAE1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6072D"/>
    <w:multiLevelType w:val="hybridMultilevel"/>
    <w:tmpl w:val="0FF80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60F5D"/>
    <w:multiLevelType w:val="hybridMultilevel"/>
    <w:tmpl w:val="4F92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F4E2C"/>
    <w:multiLevelType w:val="hybridMultilevel"/>
    <w:tmpl w:val="1DCA2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708BD"/>
    <w:multiLevelType w:val="hybridMultilevel"/>
    <w:tmpl w:val="F28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F2641"/>
    <w:multiLevelType w:val="hybridMultilevel"/>
    <w:tmpl w:val="8E34E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8"/>
  </w:num>
  <w:num w:numId="3">
    <w:abstractNumId w:val="24"/>
  </w:num>
  <w:num w:numId="4">
    <w:abstractNumId w:val="23"/>
  </w:num>
  <w:num w:numId="5">
    <w:abstractNumId w:val="10"/>
  </w:num>
  <w:num w:numId="6">
    <w:abstractNumId w:val="13"/>
  </w:num>
  <w:num w:numId="7">
    <w:abstractNumId w:val="0"/>
  </w:num>
  <w:num w:numId="8">
    <w:abstractNumId w:val="15"/>
  </w:num>
  <w:num w:numId="9">
    <w:abstractNumId w:val="6"/>
  </w:num>
  <w:num w:numId="10">
    <w:abstractNumId w:val="25"/>
  </w:num>
  <w:num w:numId="11">
    <w:abstractNumId w:val="2"/>
  </w:num>
  <w:num w:numId="12">
    <w:abstractNumId w:val="22"/>
  </w:num>
  <w:num w:numId="13">
    <w:abstractNumId w:val="9"/>
  </w:num>
  <w:num w:numId="14">
    <w:abstractNumId w:val="12"/>
  </w:num>
  <w:num w:numId="15">
    <w:abstractNumId w:val="17"/>
  </w:num>
  <w:num w:numId="16">
    <w:abstractNumId w:val="7"/>
  </w:num>
  <w:num w:numId="17">
    <w:abstractNumId w:val="21"/>
  </w:num>
  <w:num w:numId="18">
    <w:abstractNumId w:val="4"/>
  </w:num>
  <w:num w:numId="19">
    <w:abstractNumId w:val="1"/>
  </w:num>
  <w:num w:numId="20">
    <w:abstractNumId w:val="8"/>
  </w:num>
  <w:num w:numId="21">
    <w:abstractNumId w:val="5"/>
  </w:num>
  <w:num w:numId="22">
    <w:abstractNumId w:val="20"/>
  </w:num>
  <w:num w:numId="23">
    <w:abstractNumId w:val="11"/>
  </w:num>
  <w:num w:numId="24">
    <w:abstractNumId w:val="26"/>
  </w:num>
  <w:num w:numId="25">
    <w:abstractNumId w:val="3"/>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B17A750-0888-4D86-96A6-3DBDF4CF00BB}"/>
    <w:docVar w:name="dgnword-eventsink" w:val="2811764368800"/>
  </w:docVars>
  <w:rsids>
    <w:rsidRoot w:val="006C31C5"/>
    <w:rsid w:val="00001D66"/>
    <w:rsid w:val="00011A9F"/>
    <w:rsid w:val="00012730"/>
    <w:rsid w:val="000212F9"/>
    <w:rsid w:val="00024F09"/>
    <w:rsid w:val="00035427"/>
    <w:rsid w:val="00035EDE"/>
    <w:rsid w:val="00037BA4"/>
    <w:rsid w:val="00060811"/>
    <w:rsid w:val="00060E74"/>
    <w:rsid w:val="000635C7"/>
    <w:rsid w:val="00072B36"/>
    <w:rsid w:val="00082837"/>
    <w:rsid w:val="00083664"/>
    <w:rsid w:val="000908EE"/>
    <w:rsid w:val="0009238C"/>
    <w:rsid w:val="000A4C96"/>
    <w:rsid w:val="000A5AFE"/>
    <w:rsid w:val="000D4EAA"/>
    <w:rsid w:val="000F3344"/>
    <w:rsid w:val="000F4B09"/>
    <w:rsid w:val="0010304C"/>
    <w:rsid w:val="001060C8"/>
    <w:rsid w:val="0010613F"/>
    <w:rsid w:val="00106BB8"/>
    <w:rsid w:val="00111168"/>
    <w:rsid w:val="001201E0"/>
    <w:rsid w:val="00120BBA"/>
    <w:rsid w:val="00120E50"/>
    <w:rsid w:val="00123120"/>
    <w:rsid w:val="001243A6"/>
    <w:rsid w:val="00124AB5"/>
    <w:rsid w:val="001274FA"/>
    <w:rsid w:val="00127834"/>
    <w:rsid w:val="00131794"/>
    <w:rsid w:val="001511BC"/>
    <w:rsid w:val="00152B01"/>
    <w:rsid w:val="001615B7"/>
    <w:rsid w:val="001637FB"/>
    <w:rsid w:val="0017471B"/>
    <w:rsid w:val="001757AF"/>
    <w:rsid w:val="00176906"/>
    <w:rsid w:val="00180561"/>
    <w:rsid w:val="001978A4"/>
    <w:rsid w:val="001A145D"/>
    <w:rsid w:val="001A1700"/>
    <w:rsid w:val="001A21EF"/>
    <w:rsid w:val="001A2EEB"/>
    <w:rsid w:val="001B5022"/>
    <w:rsid w:val="001C752B"/>
    <w:rsid w:val="001D3DEF"/>
    <w:rsid w:val="001D43F2"/>
    <w:rsid w:val="001D6932"/>
    <w:rsid w:val="001D69CD"/>
    <w:rsid w:val="001F0D06"/>
    <w:rsid w:val="001F3C38"/>
    <w:rsid w:val="0020577A"/>
    <w:rsid w:val="0020595E"/>
    <w:rsid w:val="00216E57"/>
    <w:rsid w:val="00224C10"/>
    <w:rsid w:val="00224E2D"/>
    <w:rsid w:val="00233A4C"/>
    <w:rsid w:val="00237729"/>
    <w:rsid w:val="00240071"/>
    <w:rsid w:val="002407FB"/>
    <w:rsid w:val="0024144B"/>
    <w:rsid w:val="00244507"/>
    <w:rsid w:val="00244683"/>
    <w:rsid w:val="00247300"/>
    <w:rsid w:val="0024751C"/>
    <w:rsid w:val="00253F08"/>
    <w:rsid w:val="002555E5"/>
    <w:rsid w:val="00257854"/>
    <w:rsid w:val="00267DFD"/>
    <w:rsid w:val="00271A23"/>
    <w:rsid w:val="00274780"/>
    <w:rsid w:val="0027648B"/>
    <w:rsid w:val="002801B3"/>
    <w:rsid w:val="00281F8A"/>
    <w:rsid w:val="00282E2C"/>
    <w:rsid w:val="00290968"/>
    <w:rsid w:val="00293F19"/>
    <w:rsid w:val="002A15C7"/>
    <w:rsid w:val="002A5DAD"/>
    <w:rsid w:val="002A79BD"/>
    <w:rsid w:val="002B08DE"/>
    <w:rsid w:val="002B0C9D"/>
    <w:rsid w:val="002B5B0B"/>
    <w:rsid w:val="002C3A4B"/>
    <w:rsid w:val="002C3D16"/>
    <w:rsid w:val="002C4B46"/>
    <w:rsid w:val="002D3093"/>
    <w:rsid w:val="002D4EBB"/>
    <w:rsid w:val="002E2F0B"/>
    <w:rsid w:val="002E6EE6"/>
    <w:rsid w:val="002F029D"/>
    <w:rsid w:val="002F0404"/>
    <w:rsid w:val="002F61D4"/>
    <w:rsid w:val="00304EA6"/>
    <w:rsid w:val="003104F1"/>
    <w:rsid w:val="00323026"/>
    <w:rsid w:val="003267A8"/>
    <w:rsid w:val="00332F7B"/>
    <w:rsid w:val="0034056D"/>
    <w:rsid w:val="00341F58"/>
    <w:rsid w:val="00350A30"/>
    <w:rsid w:val="00352D06"/>
    <w:rsid w:val="003549E1"/>
    <w:rsid w:val="00354B44"/>
    <w:rsid w:val="00355966"/>
    <w:rsid w:val="003564E0"/>
    <w:rsid w:val="003609A6"/>
    <w:rsid w:val="00361A13"/>
    <w:rsid w:val="00362F0E"/>
    <w:rsid w:val="00363645"/>
    <w:rsid w:val="0036488B"/>
    <w:rsid w:val="0036582E"/>
    <w:rsid w:val="00367652"/>
    <w:rsid w:val="0036770C"/>
    <w:rsid w:val="00377893"/>
    <w:rsid w:val="00382DF0"/>
    <w:rsid w:val="0038405E"/>
    <w:rsid w:val="003855C1"/>
    <w:rsid w:val="0039627D"/>
    <w:rsid w:val="00396362"/>
    <w:rsid w:val="003972A8"/>
    <w:rsid w:val="003A46FC"/>
    <w:rsid w:val="003A78F5"/>
    <w:rsid w:val="003B3245"/>
    <w:rsid w:val="003B360A"/>
    <w:rsid w:val="003C02A0"/>
    <w:rsid w:val="003C14E7"/>
    <w:rsid w:val="003C1F9E"/>
    <w:rsid w:val="003C2A79"/>
    <w:rsid w:val="003C4328"/>
    <w:rsid w:val="003C45D2"/>
    <w:rsid w:val="003E1068"/>
    <w:rsid w:val="003E2089"/>
    <w:rsid w:val="003F3CE1"/>
    <w:rsid w:val="0040132D"/>
    <w:rsid w:val="00410CB3"/>
    <w:rsid w:val="004113B8"/>
    <w:rsid w:val="004115EB"/>
    <w:rsid w:val="004179D7"/>
    <w:rsid w:val="0042031E"/>
    <w:rsid w:val="004236DE"/>
    <w:rsid w:val="00425355"/>
    <w:rsid w:val="00431BB2"/>
    <w:rsid w:val="00432E88"/>
    <w:rsid w:val="00442C0B"/>
    <w:rsid w:val="0044350A"/>
    <w:rsid w:val="00447FC9"/>
    <w:rsid w:val="00452B6D"/>
    <w:rsid w:val="0045521E"/>
    <w:rsid w:val="00456302"/>
    <w:rsid w:val="004564AB"/>
    <w:rsid w:val="004620C0"/>
    <w:rsid w:val="00464E43"/>
    <w:rsid w:val="0046788D"/>
    <w:rsid w:val="00470641"/>
    <w:rsid w:val="00474E69"/>
    <w:rsid w:val="004765B5"/>
    <w:rsid w:val="0048214D"/>
    <w:rsid w:val="00482720"/>
    <w:rsid w:val="00483B17"/>
    <w:rsid w:val="0048665B"/>
    <w:rsid w:val="004956A4"/>
    <w:rsid w:val="0049693B"/>
    <w:rsid w:val="004977EA"/>
    <w:rsid w:val="004A1D4A"/>
    <w:rsid w:val="004A41D9"/>
    <w:rsid w:val="004B71FB"/>
    <w:rsid w:val="004B7F9F"/>
    <w:rsid w:val="004C42B1"/>
    <w:rsid w:val="004C45A0"/>
    <w:rsid w:val="004C4D02"/>
    <w:rsid w:val="004C6FD0"/>
    <w:rsid w:val="004D5C85"/>
    <w:rsid w:val="004F1AE7"/>
    <w:rsid w:val="004F74C9"/>
    <w:rsid w:val="004F759B"/>
    <w:rsid w:val="00500B6B"/>
    <w:rsid w:val="00501A65"/>
    <w:rsid w:val="005057F4"/>
    <w:rsid w:val="00511AFC"/>
    <w:rsid w:val="005135AB"/>
    <w:rsid w:val="005160FD"/>
    <w:rsid w:val="005259D0"/>
    <w:rsid w:val="005261E3"/>
    <w:rsid w:val="00530616"/>
    <w:rsid w:val="0053129F"/>
    <w:rsid w:val="005345C2"/>
    <w:rsid w:val="00534E6F"/>
    <w:rsid w:val="005377FB"/>
    <w:rsid w:val="005412BE"/>
    <w:rsid w:val="00544743"/>
    <w:rsid w:val="00550AAC"/>
    <w:rsid w:val="005565E9"/>
    <w:rsid w:val="00557569"/>
    <w:rsid w:val="005604FD"/>
    <w:rsid w:val="00566788"/>
    <w:rsid w:val="00573A60"/>
    <w:rsid w:val="00574C36"/>
    <w:rsid w:val="00583854"/>
    <w:rsid w:val="005904C9"/>
    <w:rsid w:val="00591B9A"/>
    <w:rsid w:val="0059345D"/>
    <w:rsid w:val="00595AD5"/>
    <w:rsid w:val="005B1AFE"/>
    <w:rsid w:val="005B522A"/>
    <w:rsid w:val="005B5827"/>
    <w:rsid w:val="005B5A54"/>
    <w:rsid w:val="005C3D5C"/>
    <w:rsid w:val="005C48E9"/>
    <w:rsid w:val="005C665A"/>
    <w:rsid w:val="005D1AFA"/>
    <w:rsid w:val="005D2BDA"/>
    <w:rsid w:val="005E30B8"/>
    <w:rsid w:val="005F3E0F"/>
    <w:rsid w:val="005F62A3"/>
    <w:rsid w:val="005F7A6C"/>
    <w:rsid w:val="006027A0"/>
    <w:rsid w:val="00604F14"/>
    <w:rsid w:val="00606B88"/>
    <w:rsid w:val="0060784E"/>
    <w:rsid w:val="00607D51"/>
    <w:rsid w:val="00610571"/>
    <w:rsid w:val="00612D24"/>
    <w:rsid w:val="00614D44"/>
    <w:rsid w:val="00616145"/>
    <w:rsid w:val="00620D4C"/>
    <w:rsid w:val="00621ED5"/>
    <w:rsid w:val="00624F98"/>
    <w:rsid w:val="00626DFD"/>
    <w:rsid w:val="00630E34"/>
    <w:rsid w:val="0063431D"/>
    <w:rsid w:val="006348F9"/>
    <w:rsid w:val="00635E59"/>
    <w:rsid w:val="0063694F"/>
    <w:rsid w:val="00637D73"/>
    <w:rsid w:val="00642B76"/>
    <w:rsid w:val="00642C85"/>
    <w:rsid w:val="00656A56"/>
    <w:rsid w:val="00666591"/>
    <w:rsid w:val="00674A66"/>
    <w:rsid w:val="00677C05"/>
    <w:rsid w:val="00680646"/>
    <w:rsid w:val="00684A55"/>
    <w:rsid w:val="00685536"/>
    <w:rsid w:val="006865A8"/>
    <w:rsid w:val="00690B9C"/>
    <w:rsid w:val="00690C73"/>
    <w:rsid w:val="00690E9C"/>
    <w:rsid w:val="0069400D"/>
    <w:rsid w:val="006A4636"/>
    <w:rsid w:val="006A5685"/>
    <w:rsid w:val="006B01DC"/>
    <w:rsid w:val="006B0217"/>
    <w:rsid w:val="006B4935"/>
    <w:rsid w:val="006C0F97"/>
    <w:rsid w:val="006C31C5"/>
    <w:rsid w:val="006C3897"/>
    <w:rsid w:val="006C5981"/>
    <w:rsid w:val="006E268A"/>
    <w:rsid w:val="006F10C0"/>
    <w:rsid w:val="006F2D14"/>
    <w:rsid w:val="006F3034"/>
    <w:rsid w:val="006F32BE"/>
    <w:rsid w:val="006F39FA"/>
    <w:rsid w:val="00700E3E"/>
    <w:rsid w:val="007103DD"/>
    <w:rsid w:val="00712FA7"/>
    <w:rsid w:val="007212BC"/>
    <w:rsid w:val="00721DCC"/>
    <w:rsid w:val="00725A13"/>
    <w:rsid w:val="0072660C"/>
    <w:rsid w:val="00732A5A"/>
    <w:rsid w:val="00752F3C"/>
    <w:rsid w:val="0075344B"/>
    <w:rsid w:val="0075553D"/>
    <w:rsid w:val="00757B00"/>
    <w:rsid w:val="00760B66"/>
    <w:rsid w:val="00765CBF"/>
    <w:rsid w:val="00775349"/>
    <w:rsid w:val="007760AA"/>
    <w:rsid w:val="00777341"/>
    <w:rsid w:val="00782CAF"/>
    <w:rsid w:val="007860DD"/>
    <w:rsid w:val="007902AA"/>
    <w:rsid w:val="007954CF"/>
    <w:rsid w:val="00797647"/>
    <w:rsid w:val="007A2693"/>
    <w:rsid w:val="007A2DC7"/>
    <w:rsid w:val="007A482A"/>
    <w:rsid w:val="007B0BA6"/>
    <w:rsid w:val="007B20D8"/>
    <w:rsid w:val="007C16A0"/>
    <w:rsid w:val="007C1C03"/>
    <w:rsid w:val="007C64C8"/>
    <w:rsid w:val="007C6CFD"/>
    <w:rsid w:val="007D09FD"/>
    <w:rsid w:val="007D381C"/>
    <w:rsid w:val="007E4670"/>
    <w:rsid w:val="007E506A"/>
    <w:rsid w:val="007F07FC"/>
    <w:rsid w:val="007F3FA6"/>
    <w:rsid w:val="007F6C9B"/>
    <w:rsid w:val="00801AE4"/>
    <w:rsid w:val="00807D69"/>
    <w:rsid w:val="008106E2"/>
    <w:rsid w:val="00810916"/>
    <w:rsid w:val="00810DFA"/>
    <w:rsid w:val="00811811"/>
    <w:rsid w:val="00817403"/>
    <w:rsid w:val="008329E6"/>
    <w:rsid w:val="00834A29"/>
    <w:rsid w:val="008418A7"/>
    <w:rsid w:val="008431D1"/>
    <w:rsid w:val="0084662D"/>
    <w:rsid w:val="008479E3"/>
    <w:rsid w:val="00847A57"/>
    <w:rsid w:val="008525D8"/>
    <w:rsid w:val="00863946"/>
    <w:rsid w:val="00867C15"/>
    <w:rsid w:val="008712EA"/>
    <w:rsid w:val="00876547"/>
    <w:rsid w:val="008863E7"/>
    <w:rsid w:val="008903B2"/>
    <w:rsid w:val="008A552A"/>
    <w:rsid w:val="008A7077"/>
    <w:rsid w:val="008B0913"/>
    <w:rsid w:val="008B50FC"/>
    <w:rsid w:val="008B649F"/>
    <w:rsid w:val="008C185C"/>
    <w:rsid w:val="008C5F93"/>
    <w:rsid w:val="008D336D"/>
    <w:rsid w:val="008E0B6F"/>
    <w:rsid w:val="008E45B8"/>
    <w:rsid w:val="00900773"/>
    <w:rsid w:val="009072CD"/>
    <w:rsid w:val="00910154"/>
    <w:rsid w:val="00913E85"/>
    <w:rsid w:val="00920678"/>
    <w:rsid w:val="009319EB"/>
    <w:rsid w:val="009344BC"/>
    <w:rsid w:val="00934E7A"/>
    <w:rsid w:val="009371B8"/>
    <w:rsid w:val="009424BE"/>
    <w:rsid w:val="009447FE"/>
    <w:rsid w:val="00954BE8"/>
    <w:rsid w:val="00965F3F"/>
    <w:rsid w:val="00967D1F"/>
    <w:rsid w:val="00973A62"/>
    <w:rsid w:val="009766F1"/>
    <w:rsid w:val="00980170"/>
    <w:rsid w:val="009853D8"/>
    <w:rsid w:val="00992D59"/>
    <w:rsid w:val="009A27E2"/>
    <w:rsid w:val="009A6191"/>
    <w:rsid w:val="009A668D"/>
    <w:rsid w:val="009B271F"/>
    <w:rsid w:val="009B67D4"/>
    <w:rsid w:val="009B7AD2"/>
    <w:rsid w:val="009C2038"/>
    <w:rsid w:val="009C582A"/>
    <w:rsid w:val="009C72A0"/>
    <w:rsid w:val="009D1E39"/>
    <w:rsid w:val="009D3E31"/>
    <w:rsid w:val="009D42CD"/>
    <w:rsid w:val="009D4E77"/>
    <w:rsid w:val="009D514C"/>
    <w:rsid w:val="009D7169"/>
    <w:rsid w:val="009F43E6"/>
    <w:rsid w:val="00A138E9"/>
    <w:rsid w:val="00A15989"/>
    <w:rsid w:val="00A21513"/>
    <w:rsid w:val="00A237FA"/>
    <w:rsid w:val="00A25CC5"/>
    <w:rsid w:val="00A26053"/>
    <w:rsid w:val="00A26278"/>
    <w:rsid w:val="00A3297E"/>
    <w:rsid w:val="00A337D8"/>
    <w:rsid w:val="00A42B64"/>
    <w:rsid w:val="00A42F57"/>
    <w:rsid w:val="00A50589"/>
    <w:rsid w:val="00A5678D"/>
    <w:rsid w:val="00A7597A"/>
    <w:rsid w:val="00A80559"/>
    <w:rsid w:val="00A83F4B"/>
    <w:rsid w:val="00A84A74"/>
    <w:rsid w:val="00A84E18"/>
    <w:rsid w:val="00A84EED"/>
    <w:rsid w:val="00A86EFD"/>
    <w:rsid w:val="00A91D26"/>
    <w:rsid w:val="00A94E39"/>
    <w:rsid w:val="00AA0C2A"/>
    <w:rsid w:val="00AA5A15"/>
    <w:rsid w:val="00AB64F0"/>
    <w:rsid w:val="00AC06CD"/>
    <w:rsid w:val="00AD2D45"/>
    <w:rsid w:val="00AD3AB8"/>
    <w:rsid w:val="00AD4387"/>
    <w:rsid w:val="00AD77E3"/>
    <w:rsid w:val="00AE1558"/>
    <w:rsid w:val="00AE1F3A"/>
    <w:rsid w:val="00AE1F48"/>
    <w:rsid w:val="00AE4A4E"/>
    <w:rsid w:val="00AE559A"/>
    <w:rsid w:val="00AE5D8A"/>
    <w:rsid w:val="00AF2A36"/>
    <w:rsid w:val="00AF2B5F"/>
    <w:rsid w:val="00AF3D59"/>
    <w:rsid w:val="00AF413B"/>
    <w:rsid w:val="00AF4B4E"/>
    <w:rsid w:val="00AF5556"/>
    <w:rsid w:val="00AF572A"/>
    <w:rsid w:val="00B01A6D"/>
    <w:rsid w:val="00B04D47"/>
    <w:rsid w:val="00B053C4"/>
    <w:rsid w:val="00B06372"/>
    <w:rsid w:val="00B06DA9"/>
    <w:rsid w:val="00B25506"/>
    <w:rsid w:val="00B27A06"/>
    <w:rsid w:val="00B3185A"/>
    <w:rsid w:val="00B3380C"/>
    <w:rsid w:val="00B36327"/>
    <w:rsid w:val="00B36ECB"/>
    <w:rsid w:val="00B40CF2"/>
    <w:rsid w:val="00B43617"/>
    <w:rsid w:val="00B508B9"/>
    <w:rsid w:val="00B53755"/>
    <w:rsid w:val="00B5664B"/>
    <w:rsid w:val="00B570CA"/>
    <w:rsid w:val="00B62DEE"/>
    <w:rsid w:val="00B6338B"/>
    <w:rsid w:val="00B800F0"/>
    <w:rsid w:val="00B841CB"/>
    <w:rsid w:val="00B90B35"/>
    <w:rsid w:val="00B96120"/>
    <w:rsid w:val="00BA1BDF"/>
    <w:rsid w:val="00BB1447"/>
    <w:rsid w:val="00BB464C"/>
    <w:rsid w:val="00BB4C57"/>
    <w:rsid w:val="00BB5F52"/>
    <w:rsid w:val="00BC31BB"/>
    <w:rsid w:val="00BC48E5"/>
    <w:rsid w:val="00BC502F"/>
    <w:rsid w:val="00BE350E"/>
    <w:rsid w:val="00BE35EA"/>
    <w:rsid w:val="00BE405A"/>
    <w:rsid w:val="00BE5026"/>
    <w:rsid w:val="00BE6930"/>
    <w:rsid w:val="00BF0DD8"/>
    <w:rsid w:val="00BF183D"/>
    <w:rsid w:val="00BF76F3"/>
    <w:rsid w:val="00C03FF8"/>
    <w:rsid w:val="00C0698F"/>
    <w:rsid w:val="00C0728F"/>
    <w:rsid w:val="00C10907"/>
    <w:rsid w:val="00C13004"/>
    <w:rsid w:val="00C134E4"/>
    <w:rsid w:val="00C21F44"/>
    <w:rsid w:val="00C25BD6"/>
    <w:rsid w:val="00C30299"/>
    <w:rsid w:val="00C374CE"/>
    <w:rsid w:val="00C40EB8"/>
    <w:rsid w:val="00C533CA"/>
    <w:rsid w:val="00C64BDE"/>
    <w:rsid w:val="00C64E91"/>
    <w:rsid w:val="00C7034B"/>
    <w:rsid w:val="00C70E1B"/>
    <w:rsid w:val="00C74790"/>
    <w:rsid w:val="00C76F9E"/>
    <w:rsid w:val="00C8047E"/>
    <w:rsid w:val="00C81692"/>
    <w:rsid w:val="00C901B7"/>
    <w:rsid w:val="00C9070E"/>
    <w:rsid w:val="00C9415F"/>
    <w:rsid w:val="00C9766C"/>
    <w:rsid w:val="00CA36D1"/>
    <w:rsid w:val="00CB0D05"/>
    <w:rsid w:val="00CB2AE7"/>
    <w:rsid w:val="00CB5CAE"/>
    <w:rsid w:val="00CC2781"/>
    <w:rsid w:val="00CC3527"/>
    <w:rsid w:val="00CC4BF8"/>
    <w:rsid w:val="00CD2066"/>
    <w:rsid w:val="00CD4744"/>
    <w:rsid w:val="00CD4AD8"/>
    <w:rsid w:val="00CD6FD8"/>
    <w:rsid w:val="00CF4927"/>
    <w:rsid w:val="00D0150F"/>
    <w:rsid w:val="00D01FAF"/>
    <w:rsid w:val="00D02458"/>
    <w:rsid w:val="00D02BD7"/>
    <w:rsid w:val="00D05EEC"/>
    <w:rsid w:val="00D10A0C"/>
    <w:rsid w:val="00D1117A"/>
    <w:rsid w:val="00D218E7"/>
    <w:rsid w:val="00D303A7"/>
    <w:rsid w:val="00D336B1"/>
    <w:rsid w:val="00D34E45"/>
    <w:rsid w:val="00D35BA9"/>
    <w:rsid w:val="00D366D8"/>
    <w:rsid w:val="00D373B9"/>
    <w:rsid w:val="00D556AB"/>
    <w:rsid w:val="00D574CC"/>
    <w:rsid w:val="00D6496A"/>
    <w:rsid w:val="00D73E7D"/>
    <w:rsid w:val="00D873E4"/>
    <w:rsid w:val="00D96244"/>
    <w:rsid w:val="00D967B4"/>
    <w:rsid w:val="00D9763A"/>
    <w:rsid w:val="00DA2169"/>
    <w:rsid w:val="00DA4C09"/>
    <w:rsid w:val="00DA6038"/>
    <w:rsid w:val="00DB1708"/>
    <w:rsid w:val="00DB486D"/>
    <w:rsid w:val="00DB4D08"/>
    <w:rsid w:val="00DB72F9"/>
    <w:rsid w:val="00DC029A"/>
    <w:rsid w:val="00DC0627"/>
    <w:rsid w:val="00DD17E1"/>
    <w:rsid w:val="00DD2E76"/>
    <w:rsid w:val="00DD2FDC"/>
    <w:rsid w:val="00DD2FE1"/>
    <w:rsid w:val="00DE0B61"/>
    <w:rsid w:val="00DE1FC2"/>
    <w:rsid w:val="00DE2657"/>
    <w:rsid w:val="00DE2805"/>
    <w:rsid w:val="00DE2E74"/>
    <w:rsid w:val="00DF25BA"/>
    <w:rsid w:val="00DF2E41"/>
    <w:rsid w:val="00DF4102"/>
    <w:rsid w:val="00E00033"/>
    <w:rsid w:val="00E04553"/>
    <w:rsid w:val="00E223E5"/>
    <w:rsid w:val="00E31C57"/>
    <w:rsid w:val="00E3239E"/>
    <w:rsid w:val="00E35BB2"/>
    <w:rsid w:val="00E41651"/>
    <w:rsid w:val="00E42E7D"/>
    <w:rsid w:val="00E5124E"/>
    <w:rsid w:val="00E61EBD"/>
    <w:rsid w:val="00E62414"/>
    <w:rsid w:val="00E65DAE"/>
    <w:rsid w:val="00E6644E"/>
    <w:rsid w:val="00E711AF"/>
    <w:rsid w:val="00E721FC"/>
    <w:rsid w:val="00E756CC"/>
    <w:rsid w:val="00E81D5D"/>
    <w:rsid w:val="00E8531F"/>
    <w:rsid w:val="00E876E9"/>
    <w:rsid w:val="00E90C9B"/>
    <w:rsid w:val="00E9598D"/>
    <w:rsid w:val="00E97977"/>
    <w:rsid w:val="00EA7425"/>
    <w:rsid w:val="00EB40B4"/>
    <w:rsid w:val="00ED5F12"/>
    <w:rsid w:val="00EE0AB2"/>
    <w:rsid w:val="00F040F5"/>
    <w:rsid w:val="00F14028"/>
    <w:rsid w:val="00F210E5"/>
    <w:rsid w:val="00F2125E"/>
    <w:rsid w:val="00F21A78"/>
    <w:rsid w:val="00F21BE5"/>
    <w:rsid w:val="00F24B97"/>
    <w:rsid w:val="00F25AF8"/>
    <w:rsid w:val="00F35937"/>
    <w:rsid w:val="00F41EB6"/>
    <w:rsid w:val="00F446E9"/>
    <w:rsid w:val="00F450B4"/>
    <w:rsid w:val="00F47153"/>
    <w:rsid w:val="00F5097E"/>
    <w:rsid w:val="00F558A3"/>
    <w:rsid w:val="00F570A2"/>
    <w:rsid w:val="00F611F0"/>
    <w:rsid w:val="00F81E10"/>
    <w:rsid w:val="00F85AB3"/>
    <w:rsid w:val="00F87F70"/>
    <w:rsid w:val="00F9426A"/>
    <w:rsid w:val="00FB0A67"/>
    <w:rsid w:val="00FB1F6B"/>
    <w:rsid w:val="00FB389D"/>
    <w:rsid w:val="00FB4E23"/>
    <w:rsid w:val="00FB7D22"/>
    <w:rsid w:val="00FC460D"/>
    <w:rsid w:val="00FD0DDF"/>
    <w:rsid w:val="00FD3B82"/>
    <w:rsid w:val="00FE6100"/>
    <w:rsid w:val="00FF1A51"/>
    <w:rsid w:val="00FF2A39"/>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8962A"/>
  <w15:docId w15:val="{997DA00E-3653-4614-9A63-A433E3FF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D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4E23"/>
    <w:rPr>
      <w:color w:val="0000FF"/>
      <w:u w:val="single"/>
    </w:rPr>
  </w:style>
  <w:style w:type="character" w:customStyle="1" w:styleId="quoted11">
    <w:name w:val="quoted11"/>
    <w:basedOn w:val="DefaultParagraphFont"/>
    <w:rsid w:val="00BE35EA"/>
    <w:rPr>
      <w:color w:val="660066"/>
    </w:rPr>
  </w:style>
  <w:style w:type="paragraph" w:styleId="FootnoteText">
    <w:name w:val="footnote text"/>
    <w:basedOn w:val="Normal"/>
    <w:link w:val="FootnoteTextChar"/>
    <w:rsid w:val="001060C8"/>
    <w:rPr>
      <w:sz w:val="20"/>
      <w:szCs w:val="20"/>
    </w:rPr>
  </w:style>
  <w:style w:type="character" w:styleId="FootnoteReference">
    <w:name w:val="footnote reference"/>
    <w:basedOn w:val="DefaultParagraphFont"/>
    <w:rsid w:val="001060C8"/>
    <w:rPr>
      <w:vertAlign w:val="superscript"/>
    </w:rPr>
  </w:style>
  <w:style w:type="paragraph" w:styleId="BalloonText">
    <w:name w:val="Balloon Text"/>
    <w:basedOn w:val="Normal"/>
    <w:semiHidden/>
    <w:rsid w:val="003564E0"/>
    <w:rPr>
      <w:rFonts w:ascii="Tahoma" w:hAnsi="Tahoma" w:cs="Tahoma"/>
      <w:sz w:val="16"/>
      <w:szCs w:val="16"/>
    </w:rPr>
  </w:style>
  <w:style w:type="paragraph" w:styleId="Header">
    <w:name w:val="header"/>
    <w:basedOn w:val="Normal"/>
    <w:link w:val="HeaderChar"/>
    <w:rsid w:val="00DB72F9"/>
    <w:pPr>
      <w:tabs>
        <w:tab w:val="center" w:pos="4680"/>
        <w:tab w:val="right" w:pos="9360"/>
      </w:tabs>
    </w:pPr>
  </w:style>
  <w:style w:type="character" w:customStyle="1" w:styleId="HeaderChar">
    <w:name w:val="Header Char"/>
    <w:basedOn w:val="DefaultParagraphFont"/>
    <w:link w:val="Header"/>
    <w:rsid w:val="00DB72F9"/>
    <w:rPr>
      <w:sz w:val="24"/>
      <w:szCs w:val="24"/>
    </w:rPr>
  </w:style>
  <w:style w:type="paragraph" w:styleId="Footer">
    <w:name w:val="footer"/>
    <w:basedOn w:val="Normal"/>
    <w:link w:val="FooterChar"/>
    <w:uiPriority w:val="99"/>
    <w:rsid w:val="00DB72F9"/>
    <w:pPr>
      <w:tabs>
        <w:tab w:val="center" w:pos="4680"/>
        <w:tab w:val="right" w:pos="9360"/>
      </w:tabs>
    </w:pPr>
  </w:style>
  <w:style w:type="character" w:customStyle="1" w:styleId="FooterChar">
    <w:name w:val="Footer Char"/>
    <w:basedOn w:val="DefaultParagraphFont"/>
    <w:link w:val="Footer"/>
    <w:uiPriority w:val="99"/>
    <w:rsid w:val="00DB72F9"/>
    <w:rPr>
      <w:sz w:val="24"/>
      <w:szCs w:val="24"/>
    </w:rPr>
  </w:style>
  <w:style w:type="paragraph" w:styleId="ListParagraph">
    <w:name w:val="List Paragraph"/>
    <w:basedOn w:val="Normal"/>
    <w:uiPriority w:val="34"/>
    <w:qFormat/>
    <w:rsid w:val="00624F98"/>
    <w:pPr>
      <w:ind w:left="720"/>
      <w:contextualSpacing/>
    </w:pPr>
  </w:style>
  <w:style w:type="character" w:customStyle="1" w:styleId="FootnoteTextChar">
    <w:name w:val="Footnote Text Char"/>
    <w:basedOn w:val="DefaultParagraphFont"/>
    <w:link w:val="FootnoteText"/>
    <w:rsid w:val="007860DD"/>
  </w:style>
  <w:style w:type="character" w:styleId="FollowedHyperlink">
    <w:name w:val="FollowedHyperlink"/>
    <w:basedOn w:val="DefaultParagraphFont"/>
    <w:rsid w:val="00233A4C"/>
    <w:rPr>
      <w:color w:val="800080" w:themeColor="followedHyperlink"/>
      <w:u w:val="single"/>
    </w:rPr>
  </w:style>
  <w:style w:type="table" w:styleId="TableGrid">
    <w:name w:val="Table Grid"/>
    <w:basedOn w:val="TableNormal"/>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4EA6"/>
    <w:rPr>
      <w:i/>
      <w:iCs/>
    </w:rPr>
  </w:style>
  <w:style w:type="character" w:styleId="UnresolvedMention">
    <w:name w:val="Unresolved Mention"/>
    <w:basedOn w:val="DefaultParagraphFont"/>
    <w:uiPriority w:val="99"/>
    <w:semiHidden/>
    <w:unhideWhenUsed/>
    <w:rsid w:val="00AF4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85574">
      <w:bodyDiv w:val="1"/>
      <w:marLeft w:val="0"/>
      <w:marRight w:val="0"/>
      <w:marTop w:val="0"/>
      <w:marBottom w:val="0"/>
      <w:divBdr>
        <w:top w:val="none" w:sz="0" w:space="0" w:color="auto"/>
        <w:left w:val="none" w:sz="0" w:space="0" w:color="auto"/>
        <w:bottom w:val="none" w:sz="0" w:space="0" w:color="auto"/>
        <w:right w:val="none" w:sz="0" w:space="0" w:color="auto"/>
      </w:divBdr>
    </w:div>
    <w:div w:id="19803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sci_edu/waldron/" TargetMode="External"/><Relationship Id="rId13" Type="http://schemas.openxmlformats.org/officeDocument/2006/relationships/hyperlink" Target="http://serendipstudio.org/exchange/bioactivities/evoadapt" TargetMode="External"/><Relationship Id="rId18" Type="http://schemas.openxmlformats.org/officeDocument/2006/relationships/hyperlink" Target="http://serendipstudio.org/exchange/bioactivities/NaturalSelectionMi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nimaldiversity.org/accounts/Peromyscus_polionotus/" TargetMode="External"/><Relationship Id="rId17" Type="http://schemas.openxmlformats.org/officeDocument/2006/relationships/hyperlink" Target="https://www.canr.msu.edu/grapes/integrated_pest_management/how-pesticide-resistance-develops" TargetMode="External"/><Relationship Id="rId2" Type="http://schemas.openxmlformats.org/officeDocument/2006/relationships/numbering" Target="numbering.xml"/><Relationship Id="rId16" Type="http://schemas.openxmlformats.org/officeDocument/2006/relationships/hyperlink" Target="https://sitn.hms.harvard.edu/flash/2011/issue103/" TargetMode="External"/><Relationship Id="rId20" Type="http://schemas.openxmlformats.org/officeDocument/2006/relationships/hyperlink" Target="http://serendipstudio.org/exchange/bioactivities/evolr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aldron@upenn.edu" TargetMode="External"/><Relationship Id="rId5" Type="http://schemas.openxmlformats.org/officeDocument/2006/relationships/webSettings" Target="webSettings.xml"/><Relationship Id="rId15" Type="http://schemas.openxmlformats.org/officeDocument/2006/relationships/hyperlink" Target="http://serendipstudio.org/exchange/bioactivities/evolrec" TargetMode="External"/><Relationship Id="rId23" Type="http://schemas.openxmlformats.org/officeDocument/2006/relationships/theme" Target="theme/theme1.xml"/><Relationship Id="rId10" Type="http://schemas.openxmlformats.org/officeDocument/2006/relationships/hyperlink" Target="http://serendipstudio.org/exchange/waldron/naturalselection" TargetMode="External"/><Relationship Id="rId19" Type="http://schemas.openxmlformats.org/officeDocument/2006/relationships/hyperlink" Target="https://serendipstudio.org/exchange/bioactivities/NaturalSelectionMoth" TargetMode="External"/><Relationship Id="rId4" Type="http://schemas.openxmlformats.org/officeDocument/2006/relationships/settings" Target="settings.xml"/><Relationship Id="rId9" Type="http://schemas.openxmlformats.org/officeDocument/2006/relationships/hyperlink" Target="https://serendipstudio.org/exchange/bioactivities/NaturalSelectionIntro" TargetMode="External"/><Relationship Id="rId14" Type="http://schemas.openxmlformats.org/officeDocument/2006/relationships/hyperlink" Target="https://www.nature.com/scitable/knowledge/library/plant-resistance-against-herbivory-9667570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volution.berkeley.edu/evolibrary/misconceptions_teacherfaq.php" TargetMode="External"/><Relationship Id="rId2" Type="http://schemas.openxmlformats.org/officeDocument/2006/relationships/hyperlink" Target="http://www.nap.edu/catalog.php?record_id=13165" TargetMode="External"/><Relationship Id="rId1" Type="http://schemas.openxmlformats.org/officeDocument/2006/relationships/hyperlink" Target="http://www.nextgenscience.org/sites/default/files/HS%20LS%20topics%20combined%206.13.13.pdf" TargetMode="External"/><Relationship Id="rId4" Type="http://schemas.openxmlformats.org/officeDocument/2006/relationships/hyperlink" Target="https://www.nationalgeographic.com/animals/article/california-mice-monogamous-vocalize-after-infide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aig%20Douglas\Application%20Data\Microsoft\Templates\Equipment%20Nee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572C-54A8-4BF3-A29A-31D4E6C0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Equipment Needed</Template>
  <TotalTime>59</TotalTime>
  <Pages>4</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Natural Selection Intro TN</vt:lpstr>
    </vt:vector>
  </TitlesOfParts>
  <Company>Microsoft</Company>
  <LinksUpToDate>false</LinksUpToDate>
  <CharactersWithSpaces>12889</CharactersWithSpaces>
  <SharedDoc>false</SharedDoc>
  <HLinks>
    <vt:vector size="12" baseType="variant">
      <vt:variant>
        <vt:i4>1769560</vt:i4>
      </vt:variant>
      <vt:variant>
        <vt:i4>3</vt:i4>
      </vt:variant>
      <vt:variant>
        <vt:i4>0</vt:i4>
      </vt:variant>
      <vt:variant>
        <vt:i4>5</vt:i4>
      </vt:variant>
      <vt:variant>
        <vt:lpwstr>http://www.pbs.org/wgbh/evolution</vt:lpwstr>
      </vt:variant>
      <vt:variant>
        <vt:lpwstr/>
      </vt:variant>
      <vt:variant>
        <vt:i4>2490413</vt:i4>
      </vt:variant>
      <vt:variant>
        <vt:i4>0</vt:i4>
      </vt:variant>
      <vt:variant>
        <vt:i4>0</vt:i4>
      </vt:variant>
      <vt:variant>
        <vt:i4>5</vt:i4>
      </vt:variant>
      <vt:variant>
        <vt:lpwstr>http://evolution.berkeley.edu/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Selection Intro TN</dc:title>
  <dc:creator>Craig Douglas</dc:creator>
  <cp:lastModifiedBy>Waldron, Ingrid L</cp:lastModifiedBy>
  <cp:revision>13</cp:revision>
  <cp:lastPrinted>2022-03-11T11:50:00Z</cp:lastPrinted>
  <dcterms:created xsi:type="dcterms:W3CDTF">2022-02-11T11:02:00Z</dcterms:created>
  <dcterms:modified xsi:type="dcterms:W3CDTF">2022-03-11T11:50:00Z</dcterms:modified>
</cp:coreProperties>
</file>